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b/>
          <w:bCs/>
          <w:sz w:val="28"/>
          <w:szCs w:val="28"/>
        </w:rPr>
        <w:t>С помощью беспилотника в Кузбассе в 2023 году обследовано 800 гектар земли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Это лишь часть работ, выполненных в рамках государственного земельного надзора Управлением Росреестра по Кемеровской области – Кузбассу.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 xml:space="preserve">В текущем году государственный земельный надзор на территории региона осуществляют 37 государственных инспекторов по использованию и охране земель из Управления. Результаты их деятельности в январе-октябре выглядят так: 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•</w:t>
      </w:r>
      <w:r w:rsidRPr="000F75A9">
        <w:rPr>
          <w:rFonts w:ascii="Times New Roman" w:hAnsi="Times New Roman" w:cs="Times New Roman"/>
          <w:sz w:val="28"/>
          <w:szCs w:val="28"/>
        </w:rPr>
        <w:tab/>
        <w:t xml:space="preserve">проведено 1197 профилактических визитов и 936 консультирований землепользователей; 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•</w:t>
      </w:r>
      <w:r w:rsidRPr="000F75A9">
        <w:rPr>
          <w:rFonts w:ascii="Times New Roman" w:hAnsi="Times New Roman" w:cs="Times New Roman"/>
          <w:sz w:val="28"/>
          <w:szCs w:val="28"/>
        </w:rPr>
        <w:tab/>
        <w:t>выполнено 1049 контрольно-надзорных мероприятий;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•</w:t>
      </w:r>
      <w:r w:rsidRPr="000F75A9">
        <w:rPr>
          <w:rFonts w:ascii="Times New Roman" w:hAnsi="Times New Roman" w:cs="Times New Roman"/>
          <w:sz w:val="28"/>
          <w:szCs w:val="28"/>
        </w:rPr>
        <w:tab/>
        <w:t>обследовано 319 земельных участков общей площадью 46 тысяч гектар;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•</w:t>
      </w:r>
      <w:r w:rsidRPr="000F75A9">
        <w:rPr>
          <w:rFonts w:ascii="Times New Roman" w:hAnsi="Times New Roman" w:cs="Times New Roman"/>
          <w:sz w:val="28"/>
          <w:szCs w:val="28"/>
        </w:rPr>
        <w:tab/>
        <w:t>выявлено 498 нарушений земельного законодательства;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•</w:t>
      </w:r>
      <w:r w:rsidRPr="000F75A9">
        <w:rPr>
          <w:rFonts w:ascii="Times New Roman" w:hAnsi="Times New Roman" w:cs="Times New Roman"/>
          <w:sz w:val="28"/>
          <w:szCs w:val="28"/>
        </w:rPr>
        <w:tab/>
        <w:t>объявлено 93 предостережения;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>•</w:t>
      </w:r>
      <w:r w:rsidRPr="000F75A9">
        <w:rPr>
          <w:rFonts w:ascii="Times New Roman" w:hAnsi="Times New Roman" w:cs="Times New Roman"/>
          <w:sz w:val="28"/>
          <w:szCs w:val="28"/>
        </w:rPr>
        <w:tab/>
        <w:t>по результатам рассмотрения административных материалов, поступивших из органов прокуратуры и полиции, вынесено 63 постановления о назначении административного наказания.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 xml:space="preserve">Сумма наложенных административных штрафов за 10 месяцев 2023 года составила 674 тысячи рублей </w:t>
      </w:r>
    </w:p>
    <w:p w:rsidR="00DF24B3" w:rsidRPr="000F75A9" w:rsidRDefault="00DF24B3" w:rsidP="000F75A9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A9">
        <w:rPr>
          <w:rFonts w:ascii="Times New Roman" w:hAnsi="Times New Roman" w:cs="Times New Roman"/>
          <w:sz w:val="28"/>
          <w:szCs w:val="28"/>
        </w:rPr>
        <w:t xml:space="preserve">Сумма взысканных административных штрафов – 352 тысячи рублей. </w:t>
      </w:r>
    </w:p>
    <w:p w:rsidR="00DF24B3" w:rsidRPr="003819D6" w:rsidRDefault="00DF24B3" w:rsidP="003819D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0F75A9">
        <w:rPr>
          <w:rFonts w:ascii="Times New Roman" w:hAnsi="Times New Roman" w:cs="Times New Roman"/>
          <w:b/>
          <w:bCs/>
          <w:kern w:val="1"/>
          <w:sz w:val="26"/>
          <w:szCs w:val="26"/>
          <w:lang w:eastAsia="hi-IN" w:bidi="hi-IN"/>
        </w:rPr>
        <w:t>Пресс-служба Управления Росреестра по Кемеровской области – Кузбассу.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sectPr w:rsidR="00DF24B3" w:rsidRPr="003819D6" w:rsidSect="004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79CC"/>
    <w:multiLevelType w:val="hybridMultilevel"/>
    <w:tmpl w:val="FB80E588"/>
    <w:lvl w:ilvl="0" w:tplc="508EF2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9F2"/>
    <w:rsid w:val="000F75A9"/>
    <w:rsid w:val="00257770"/>
    <w:rsid w:val="003819D6"/>
    <w:rsid w:val="00385E89"/>
    <w:rsid w:val="003B6451"/>
    <w:rsid w:val="004554F9"/>
    <w:rsid w:val="004A36AE"/>
    <w:rsid w:val="004B6C12"/>
    <w:rsid w:val="004D7411"/>
    <w:rsid w:val="0052789C"/>
    <w:rsid w:val="005C3187"/>
    <w:rsid w:val="00632A27"/>
    <w:rsid w:val="006D40E3"/>
    <w:rsid w:val="006E067C"/>
    <w:rsid w:val="00741222"/>
    <w:rsid w:val="00790019"/>
    <w:rsid w:val="0086092B"/>
    <w:rsid w:val="00865496"/>
    <w:rsid w:val="008D39F2"/>
    <w:rsid w:val="009560AB"/>
    <w:rsid w:val="009A39C7"/>
    <w:rsid w:val="00A43B19"/>
    <w:rsid w:val="00AF5DCA"/>
    <w:rsid w:val="00B41DD9"/>
    <w:rsid w:val="00B50C9B"/>
    <w:rsid w:val="00CD3544"/>
    <w:rsid w:val="00D1159E"/>
    <w:rsid w:val="00D67E00"/>
    <w:rsid w:val="00DE5445"/>
    <w:rsid w:val="00DF24B3"/>
    <w:rsid w:val="00E271A3"/>
    <w:rsid w:val="00E672B9"/>
    <w:rsid w:val="00EA7066"/>
    <w:rsid w:val="00EC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E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168</Words>
  <Characters>961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2023-12-05T08:56:00Z</cp:lastPrinted>
  <dcterms:created xsi:type="dcterms:W3CDTF">2023-11-27T05:46:00Z</dcterms:created>
  <dcterms:modified xsi:type="dcterms:W3CDTF">2023-12-05T09:00:00Z</dcterms:modified>
</cp:coreProperties>
</file>