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E5" w:rsidRPr="00174862" w:rsidRDefault="00EF7BE5" w:rsidP="00C0320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74862">
        <w:rPr>
          <w:rFonts w:ascii="Times New Roman" w:hAnsi="Times New Roman" w:cs="Times New Roman"/>
          <w:b/>
          <w:bCs/>
          <w:sz w:val="28"/>
          <w:szCs w:val="28"/>
        </w:rPr>
        <w:t>Минэкономразвития России признал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74862">
        <w:rPr>
          <w:rFonts w:ascii="Times New Roman" w:hAnsi="Times New Roman" w:cs="Times New Roman"/>
          <w:b/>
          <w:bCs/>
          <w:sz w:val="28"/>
          <w:szCs w:val="28"/>
        </w:rPr>
        <w:t xml:space="preserve"> практику Росреестра Кузбасса лучшей в проекте «Сквозной инвестиционный поток»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F7BE5" w:rsidRDefault="00EF7BE5" w:rsidP="00C032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30F">
        <w:rPr>
          <w:rFonts w:ascii="Times New Roman" w:hAnsi="Times New Roman" w:cs="Times New Roman"/>
          <w:sz w:val="28"/>
          <w:szCs w:val="28"/>
        </w:rPr>
        <w:t>С июля 2022 года Управление Росреестра по Кемеровской области – Кузбассу вместе с другими ведомствами региона участвует в пилотно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4730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730F">
        <w:rPr>
          <w:rFonts w:ascii="Times New Roman" w:hAnsi="Times New Roman" w:cs="Times New Roman"/>
          <w:sz w:val="28"/>
          <w:szCs w:val="28"/>
        </w:rPr>
        <w:t xml:space="preserve"> «Сквозной инвестиционный поток». Он ставит целью сократить сроки оказания государственных услуг и количество процедур, которые инвестор</w:t>
      </w:r>
      <w:r>
        <w:rPr>
          <w:rFonts w:ascii="Times New Roman" w:hAnsi="Times New Roman" w:cs="Times New Roman"/>
          <w:sz w:val="28"/>
          <w:szCs w:val="28"/>
        </w:rPr>
        <w:t xml:space="preserve"> проходит</w:t>
      </w:r>
      <w:r w:rsidRPr="00C4730F">
        <w:rPr>
          <w:rFonts w:ascii="Times New Roman" w:hAnsi="Times New Roman" w:cs="Times New Roman"/>
          <w:sz w:val="28"/>
          <w:szCs w:val="28"/>
        </w:rPr>
        <w:t xml:space="preserve"> от получения разрешения на строительство до оформления права собственности на земельный участок и введенный в эксплуатацию объект.</w:t>
      </w:r>
    </w:p>
    <w:p w:rsidR="00EF7BE5" w:rsidRDefault="00EF7BE5" w:rsidP="00C032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30F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этой </w:t>
      </w:r>
      <w:r w:rsidRPr="00C4730F">
        <w:rPr>
          <w:rFonts w:ascii="Times New Roman" w:hAnsi="Times New Roman" w:cs="Times New Roman"/>
          <w:sz w:val="28"/>
          <w:szCs w:val="28"/>
        </w:rPr>
        <w:t>работы специалисты Управления про</w:t>
      </w:r>
      <w:r>
        <w:rPr>
          <w:rFonts w:ascii="Times New Roman" w:hAnsi="Times New Roman" w:cs="Times New Roman"/>
          <w:sz w:val="28"/>
          <w:szCs w:val="28"/>
        </w:rPr>
        <w:t>анализировали текущие</w:t>
      </w:r>
      <w:r w:rsidRPr="00C4730F">
        <w:rPr>
          <w:rFonts w:ascii="Times New Roman" w:hAnsi="Times New Roman" w:cs="Times New Roman"/>
          <w:sz w:val="28"/>
          <w:szCs w:val="28"/>
        </w:rPr>
        <w:t xml:space="preserve"> затраты</w:t>
      </w:r>
      <w:r>
        <w:rPr>
          <w:rFonts w:ascii="Times New Roman" w:hAnsi="Times New Roman" w:cs="Times New Roman"/>
          <w:sz w:val="28"/>
          <w:szCs w:val="28"/>
        </w:rPr>
        <w:t xml:space="preserve"> времени</w:t>
      </w:r>
      <w:r w:rsidRPr="00C4730F">
        <w:rPr>
          <w:rFonts w:ascii="Times New Roman" w:hAnsi="Times New Roman" w:cs="Times New Roman"/>
          <w:sz w:val="28"/>
          <w:szCs w:val="28"/>
        </w:rPr>
        <w:t xml:space="preserve"> на выполнение учетно-регистрационных действий и проблемы, возникающие на разных стадиях. Подготовили предложения по внесению изменений в нормативно-правовые акты. Со смежными ведомствами (Главным управлением архитектуры и градостроительства Кузбасса, КУГИ, КУМИ и т.д.) разработали дорожную карту с указанием мероприятий, которые необходимо внедрить совместно с органами государственной власти. </w:t>
      </w:r>
    </w:p>
    <w:p w:rsidR="00EF7BE5" w:rsidRDefault="00EF7BE5" w:rsidP="00835C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итоге</w:t>
      </w:r>
      <w:r w:rsidRPr="00C4730F">
        <w:rPr>
          <w:rFonts w:ascii="Times New Roman" w:hAnsi="Times New Roman" w:cs="Times New Roman"/>
          <w:sz w:val="28"/>
          <w:szCs w:val="28"/>
        </w:rPr>
        <w:t xml:space="preserve"> сроки оказания государственных услуг кадастрового учета и регистрации права сократи</w:t>
      </w:r>
      <w:r>
        <w:rPr>
          <w:rFonts w:ascii="Times New Roman" w:hAnsi="Times New Roman" w:cs="Times New Roman"/>
          <w:sz w:val="28"/>
          <w:szCs w:val="28"/>
        </w:rPr>
        <w:t>лись с пяти рабочих дней до одного, – комментирует р</w:t>
      </w:r>
      <w:r w:rsidRPr="00C4730F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4730F">
        <w:rPr>
          <w:rFonts w:ascii="Times New Roman" w:hAnsi="Times New Roman" w:cs="Times New Roman"/>
          <w:sz w:val="28"/>
          <w:szCs w:val="28"/>
        </w:rPr>
        <w:t xml:space="preserve"> Управления Росреестра по Кемеровской об</w:t>
      </w:r>
      <w:r>
        <w:rPr>
          <w:rFonts w:ascii="Times New Roman" w:hAnsi="Times New Roman" w:cs="Times New Roman"/>
          <w:sz w:val="28"/>
          <w:szCs w:val="28"/>
        </w:rPr>
        <w:t xml:space="preserve">ласти – Кузбассу Ольга Тюрина. – </w:t>
      </w:r>
      <w:r w:rsidRPr="00C4730F">
        <w:rPr>
          <w:rFonts w:ascii="Times New Roman" w:hAnsi="Times New Roman" w:cs="Times New Roman"/>
          <w:sz w:val="28"/>
          <w:szCs w:val="28"/>
        </w:rPr>
        <w:t xml:space="preserve">Экономия в четыре дня получается в том числе за счет </w:t>
      </w:r>
      <w:r>
        <w:rPr>
          <w:rFonts w:ascii="Times New Roman" w:hAnsi="Times New Roman" w:cs="Times New Roman"/>
          <w:sz w:val="28"/>
          <w:szCs w:val="28"/>
        </w:rPr>
        <w:t>внедрения предварительной</w:t>
      </w:r>
      <w:r w:rsidRPr="00C4730F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4730F">
        <w:rPr>
          <w:rFonts w:ascii="Times New Roman" w:hAnsi="Times New Roman" w:cs="Times New Roman"/>
          <w:sz w:val="28"/>
          <w:szCs w:val="28"/>
        </w:rPr>
        <w:t>техпланов новостроек. При выявлении разночтений уполномоченный орган успевает привести документы в порядок до того, как направит их в Росреестр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73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BE5" w:rsidRDefault="00EF7BE5" w:rsidP="001761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практику Минэкономразвитие РФ признало одной из лучших в рамках проекта </w:t>
      </w:r>
      <w:r w:rsidRPr="00C4730F">
        <w:rPr>
          <w:rFonts w:ascii="Times New Roman" w:hAnsi="Times New Roman" w:cs="Times New Roman"/>
          <w:sz w:val="28"/>
          <w:szCs w:val="28"/>
        </w:rPr>
        <w:t>«Сквозной инвестиционн</w:t>
      </w:r>
      <w:r>
        <w:rPr>
          <w:rFonts w:ascii="Times New Roman" w:hAnsi="Times New Roman" w:cs="Times New Roman"/>
          <w:sz w:val="28"/>
          <w:szCs w:val="28"/>
        </w:rPr>
        <w:t>ый поток».</w:t>
      </w:r>
    </w:p>
    <w:p w:rsidR="00EF7BE5" w:rsidRPr="00E33FE4" w:rsidRDefault="00EF7BE5" w:rsidP="00C131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FE4">
        <w:rPr>
          <w:rFonts w:ascii="Times New Roman" w:hAnsi="Times New Roman" w:cs="Times New Roman"/>
          <w:b/>
          <w:bCs/>
          <w:sz w:val="24"/>
          <w:szCs w:val="24"/>
        </w:rPr>
        <w:t>Пресс-служба Управления Росреестра по Кемеровской области – Кузбассу.</w:t>
      </w:r>
    </w:p>
    <w:p w:rsidR="00EF7BE5" w:rsidRPr="00521FBB" w:rsidRDefault="00EF7BE5" w:rsidP="001761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F7BE5" w:rsidRPr="00521FBB" w:rsidSect="0023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621"/>
    <w:rsid w:val="00174862"/>
    <w:rsid w:val="001761FC"/>
    <w:rsid w:val="00215A20"/>
    <w:rsid w:val="002307A8"/>
    <w:rsid w:val="003C4C54"/>
    <w:rsid w:val="00521FBB"/>
    <w:rsid w:val="006F0BDF"/>
    <w:rsid w:val="0079787C"/>
    <w:rsid w:val="00835CF7"/>
    <w:rsid w:val="009D6F3E"/>
    <w:rsid w:val="00A06629"/>
    <w:rsid w:val="00AE0632"/>
    <w:rsid w:val="00AE7166"/>
    <w:rsid w:val="00C00DD7"/>
    <w:rsid w:val="00C03206"/>
    <w:rsid w:val="00C13181"/>
    <w:rsid w:val="00C20621"/>
    <w:rsid w:val="00C4730F"/>
    <w:rsid w:val="00E33FE4"/>
    <w:rsid w:val="00E34702"/>
    <w:rsid w:val="00EF7BE5"/>
    <w:rsid w:val="00FA6CEF"/>
    <w:rsid w:val="00FB6421"/>
    <w:rsid w:val="00FF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7A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3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246</Words>
  <Characters>1406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Скороходова Светлана Валерьевна</dc:creator>
  <cp:keywords/>
  <dc:description/>
  <cp:lastModifiedBy>Лазарева</cp:lastModifiedBy>
  <cp:revision>7</cp:revision>
  <cp:lastPrinted>2023-12-05T08:10:00Z</cp:lastPrinted>
  <dcterms:created xsi:type="dcterms:W3CDTF">2023-11-27T08:43:00Z</dcterms:created>
  <dcterms:modified xsi:type="dcterms:W3CDTF">2023-12-05T08:33:00Z</dcterms:modified>
</cp:coreProperties>
</file>