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BC" w:rsidRPr="00CB6458" w:rsidRDefault="009D03BC" w:rsidP="00CB645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B6458">
        <w:rPr>
          <w:rFonts w:ascii="Times New Roman" w:hAnsi="Times New Roman" w:cs="Times New Roman"/>
          <w:b/>
          <w:bCs/>
          <w:sz w:val="28"/>
          <w:szCs w:val="28"/>
        </w:rPr>
        <w:t>Как получить выписку о договоре участия в долевом строительстве многоквартирного дома?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03BC" w:rsidRDefault="009D03BC" w:rsidP="00CB645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договора долевого участия в строительстве (ДДУ) и внесении его в ЕГРН дольщик получает выписку, удостоверяющую факт государственной регистрации. </w:t>
      </w:r>
    </w:p>
    <w:p w:rsidR="009D03BC" w:rsidRDefault="009D03BC" w:rsidP="00CB645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дальнейшем потребуется подтвердить актуальность прав (например, в случае уступки прав требования по договору), дольщик может запросить в Росреестре выписку о зарегистрированном ДДУ. Для этого необходимо знать кадастровый номер земельного участка, на котором строится дом. </w:t>
      </w:r>
    </w:p>
    <w:p w:rsidR="009D03BC" w:rsidRDefault="009D03BC" w:rsidP="00CB645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ЕГРН о зарегистрированных ДДУ платная. Заказать ее можно:</w:t>
      </w:r>
    </w:p>
    <w:p w:rsidR="009D03BC" w:rsidRDefault="009D03BC" w:rsidP="00835A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5A5B">
        <w:rPr>
          <w:rFonts w:ascii="Times New Roman" w:hAnsi="Times New Roman" w:cs="Times New Roman"/>
          <w:sz w:val="28"/>
          <w:szCs w:val="28"/>
        </w:rPr>
        <w:t xml:space="preserve">братившись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835A5B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3BC" w:rsidRPr="00835A5B" w:rsidRDefault="009D03BC" w:rsidP="00835A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5B">
        <w:rPr>
          <w:rFonts w:ascii="Times New Roman" w:hAnsi="Times New Roman" w:cs="Times New Roman"/>
          <w:sz w:val="28"/>
          <w:szCs w:val="28"/>
        </w:rPr>
        <w:t>самостоятельно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через личный кабинет на портале госуслуг. Для этого в меню следует выбрать вкладку «Документы», </w:t>
      </w:r>
      <w:r w:rsidRPr="00835A5B">
        <w:rPr>
          <w:rFonts w:ascii="Times New Roman" w:hAnsi="Times New Roman" w:cs="Times New Roman"/>
          <w:sz w:val="28"/>
          <w:szCs w:val="28"/>
        </w:rPr>
        <w:t>перейт</w:t>
      </w:r>
      <w:r>
        <w:rPr>
          <w:rFonts w:ascii="Times New Roman" w:hAnsi="Times New Roman" w:cs="Times New Roman"/>
          <w:sz w:val="28"/>
          <w:szCs w:val="28"/>
        </w:rPr>
        <w:t>и в раздел «Документы и данные»,</w:t>
      </w:r>
      <w:r w:rsidRPr="00835A5B">
        <w:rPr>
          <w:rFonts w:ascii="Times New Roman" w:hAnsi="Times New Roman" w:cs="Times New Roman"/>
          <w:sz w:val="28"/>
          <w:szCs w:val="28"/>
        </w:rPr>
        <w:t xml:space="preserve"> выбрать «Недвижимость»</w:t>
      </w:r>
      <w:r>
        <w:rPr>
          <w:rFonts w:ascii="Times New Roman" w:hAnsi="Times New Roman" w:cs="Times New Roman"/>
          <w:sz w:val="28"/>
          <w:szCs w:val="28"/>
        </w:rPr>
        <w:t xml:space="preserve"> и далее – интересующий тип выписки</w:t>
      </w:r>
      <w:r w:rsidRPr="00835A5B">
        <w:rPr>
          <w:rFonts w:ascii="Times New Roman" w:hAnsi="Times New Roman" w:cs="Times New Roman"/>
          <w:sz w:val="28"/>
          <w:szCs w:val="28"/>
        </w:rPr>
        <w:t>.</w:t>
      </w:r>
    </w:p>
    <w:p w:rsidR="009D03BC" w:rsidRDefault="009D03BC" w:rsidP="00C9112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 о ДДУ отразит информацию о земельном участке, на котором строится дом, и о застройщике как о его владельце. Также в ней будет описание жилых и нежилых помещений дома и номера заключенных в отношении этих помещений договоров. Все ДДУ будут указаны как обременения, – уточняет Татьяна Романова, начальник отдела регистрации ипотеки, регистрации долевого участия в строительстве Управления Росреестра по Кемеровской области – Кузбассу. – Предъявить выписку можно файлом или в бумажном виде. Если распечатаете документ сами, он потеряет силу. Лучше обратиться в МФЦ с паспортом и номером заявления и распечатать электронную выписку там, заверив ее печатью специалиста МФЦ».</w:t>
      </w:r>
    </w:p>
    <w:p w:rsidR="009D03BC" w:rsidRDefault="009D03BC" w:rsidP="00A1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BC" w:rsidRPr="00D4027D" w:rsidRDefault="009D03BC" w:rsidP="00A1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Кемеровской области – Кузбассу.</w:t>
      </w:r>
    </w:p>
    <w:sectPr w:rsidR="009D03BC" w:rsidRPr="00D4027D" w:rsidSect="006B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CC6"/>
    <w:multiLevelType w:val="hybridMultilevel"/>
    <w:tmpl w:val="92A68EC6"/>
    <w:lvl w:ilvl="0" w:tplc="E1A0411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930"/>
    <w:rsid w:val="00026468"/>
    <w:rsid w:val="00030996"/>
    <w:rsid w:val="0017060D"/>
    <w:rsid w:val="00235928"/>
    <w:rsid w:val="00263198"/>
    <w:rsid w:val="00320699"/>
    <w:rsid w:val="00367F99"/>
    <w:rsid w:val="00405A82"/>
    <w:rsid w:val="00465350"/>
    <w:rsid w:val="004A7680"/>
    <w:rsid w:val="00550A09"/>
    <w:rsid w:val="00656E35"/>
    <w:rsid w:val="006B0CBC"/>
    <w:rsid w:val="00835A5B"/>
    <w:rsid w:val="008F0477"/>
    <w:rsid w:val="00947B5F"/>
    <w:rsid w:val="00965B27"/>
    <w:rsid w:val="009D03BC"/>
    <w:rsid w:val="00A1102A"/>
    <w:rsid w:val="00AF6CC3"/>
    <w:rsid w:val="00B32088"/>
    <w:rsid w:val="00B60C69"/>
    <w:rsid w:val="00C91129"/>
    <w:rsid w:val="00CB6458"/>
    <w:rsid w:val="00D33908"/>
    <w:rsid w:val="00D4027D"/>
    <w:rsid w:val="00D55930"/>
    <w:rsid w:val="00E02434"/>
    <w:rsid w:val="00E14F01"/>
    <w:rsid w:val="00F1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B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5A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240</Words>
  <Characters>1368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5</cp:revision>
  <cp:lastPrinted>2024-04-03T05:12:00Z</cp:lastPrinted>
  <dcterms:created xsi:type="dcterms:W3CDTF">2024-02-20T11:45:00Z</dcterms:created>
  <dcterms:modified xsi:type="dcterms:W3CDTF">2024-04-03T05:12:00Z</dcterms:modified>
</cp:coreProperties>
</file>