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7E" w:rsidRDefault="00836C7E" w:rsidP="00836C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2D" w:rsidRDefault="007C5B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C7E">
        <w:rPr>
          <w:rFonts w:ascii="Times New Roman" w:hAnsi="Times New Roman" w:cs="Times New Roman"/>
          <w:b/>
          <w:bCs/>
          <w:sz w:val="28"/>
          <w:szCs w:val="28"/>
        </w:rPr>
        <w:t xml:space="preserve">В Кузбассе сохраняется большое количество квартир, о которых </w:t>
      </w:r>
      <w:r w:rsidR="00F10A83">
        <w:rPr>
          <w:rFonts w:ascii="Times New Roman" w:hAnsi="Times New Roman" w:cs="Times New Roman"/>
          <w:b/>
          <w:bCs/>
          <w:sz w:val="28"/>
          <w:szCs w:val="28"/>
        </w:rPr>
        <w:t>ЕГРН «знает», однако права на них не зарегистрированы.</w:t>
      </w:r>
      <w:r w:rsidRPr="00836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5E3D" w:rsidRPr="00836C7E" w:rsidRDefault="007C5B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7E">
        <w:rPr>
          <w:rFonts w:ascii="Times New Roman" w:hAnsi="Times New Roman" w:cs="Times New Roman"/>
          <w:b/>
          <w:bCs/>
          <w:sz w:val="28"/>
          <w:szCs w:val="28"/>
        </w:rPr>
        <w:t>Почему такое происходит?</w:t>
      </w:r>
    </w:p>
    <w:p w:rsidR="00FA5E3D" w:rsidRDefault="00FA5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A9332D">
      <w:pPr>
        <w:spacing w:after="10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Единый государственный реестр недвижимости </w:t>
      </w:r>
      <w:r w:rsidR="007517A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10A83">
        <w:rPr>
          <w:rFonts w:ascii="Times New Roman" w:hAnsi="Times New Roman" w:cs="Times New Roman"/>
          <w:bCs/>
          <w:sz w:val="28"/>
          <w:szCs w:val="28"/>
        </w:rPr>
        <w:t>единственны</w:t>
      </w:r>
      <w:r w:rsidR="007517A5">
        <w:rPr>
          <w:rFonts w:ascii="Times New Roman" w:hAnsi="Times New Roman" w:cs="Times New Roman"/>
          <w:bCs/>
          <w:sz w:val="28"/>
          <w:szCs w:val="28"/>
        </w:rPr>
        <w:t>й достоверный источник</w:t>
      </w:r>
      <w:r w:rsidRPr="00F10A83">
        <w:rPr>
          <w:rFonts w:ascii="Times New Roman" w:hAnsi="Times New Roman" w:cs="Times New Roman"/>
          <w:bCs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bCs/>
          <w:sz w:val="28"/>
          <w:szCs w:val="28"/>
        </w:rPr>
        <w:t>об имущественных правах граждан.</w:t>
      </w:r>
    </w:p>
    <w:p w:rsidR="0025132B" w:rsidRDefault="00836C7E" w:rsidP="00A9332D">
      <w:pPr>
        <w:spacing w:after="10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7C5B73">
        <w:rPr>
          <w:rFonts w:ascii="Times New Roman" w:hAnsi="Times New Roman" w:cs="Times New Roman"/>
          <w:bCs/>
          <w:sz w:val="28"/>
          <w:szCs w:val="28"/>
        </w:rPr>
        <w:t>в Кузбассе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известно более 53</w:t>
      </w:r>
      <w:r w:rsidR="007C5B73">
        <w:rPr>
          <w:rFonts w:ascii="Times New Roman" w:hAnsi="Times New Roman" w:cs="Times New Roman"/>
          <w:bCs/>
          <w:sz w:val="28"/>
          <w:szCs w:val="28"/>
        </w:rPr>
        <w:t xml:space="preserve">500 жилых помещений, права на которые не </w:t>
      </w:r>
      <w:r w:rsidR="0025132B">
        <w:rPr>
          <w:rFonts w:ascii="Times New Roman" w:hAnsi="Times New Roman" w:cs="Times New Roman"/>
          <w:bCs/>
          <w:sz w:val="28"/>
          <w:szCs w:val="28"/>
        </w:rPr>
        <w:t xml:space="preserve">оформлены </w:t>
      </w:r>
      <w:r w:rsidR="007C5B73">
        <w:rPr>
          <w:rFonts w:ascii="Times New Roman" w:hAnsi="Times New Roman" w:cs="Times New Roman"/>
          <w:bCs/>
          <w:sz w:val="28"/>
          <w:szCs w:val="28"/>
        </w:rPr>
        <w:t xml:space="preserve">в ЕГРН. </w:t>
      </w:r>
      <w:r w:rsidR="0025132B">
        <w:rPr>
          <w:rFonts w:ascii="Times New Roman" w:hAnsi="Times New Roman" w:cs="Times New Roman"/>
          <w:bCs/>
          <w:sz w:val="28"/>
          <w:szCs w:val="28"/>
        </w:rPr>
        <w:t xml:space="preserve">Хотя </w:t>
      </w:r>
      <w:r w:rsidR="0025132B" w:rsidRPr="0025132B">
        <w:rPr>
          <w:rFonts w:ascii="Times New Roman" w:hAnsi="Times New Roman" w:cs="Times New Roman"/>
          <w:bCs/>
          <w:sz w:val="28"/>
          <w:szCs w:val="28"/>
        </w:rPr>
        <w:t>веде</w:t>
      </w:r>
      <w:r w:rsidR="0025132B">
        <w:rPr>
          <w:rFonts w:ascii="Times New Roman" w:hAnsi="Times New Roman" w:cs="Times New Roman"/>
          <w:bCs/>
          <w:sz w:val="28"/>
          <w:szCs w:val="28"/>
        </w:rPr>
        <w:t xml:space="preserve">ние ЕГРН в Кемеровской области </w:t>
      </w:r>
      <w:r w:rsidR="0025132B" w:rsidRPr="0025132B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DB69F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5132B" w:rsidRPr="0025132B">
        <w:rPr>
          <w:rFonts w:ascii="Times New Roman" w:hAnsi="Times New Roman" w:cs="Times New Roman"/>
          <w:bCs/>
          <w:sz w:val="28"/>
          <w:szCs w:val="28"/>
        </w:rPr>
        <w:t>1998 года.</w:t>
      </w:r>
    </w:p>
    <w:p w:rsidR="00483F42" w:rsidRDefault="00483F42" w:rsidP="00A9332D">
      <w:pPr>
        <w:spacing w:after="10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Данными </w:t>
      </w:r>
      <w:r w:rsidR="00F10A83">
        <w:rPr>
          <w:rFonts w:ascii="Times New Roman" w:hAnsi="Times New Roman" w:cs="Times New Roman"/>
          <w:bCs/>
          <w:sz w:val="28"/>
          <w:szCs w:val="28"/>
        </w:rPr>
        <w:t>о владельцах такого жилья может располагать налоговая служба</w:t>
      </w:r>
      <w:r>
        <w:rPr>
          <w:rFonts w:ascii="Times New Roman" w:hAnsi="Times New Roman" w:cs="Times New Roman"/>
          <w:bCs/>
          <w:sz w:val="28"/>
          <w:szCs w:val="28"/>
        </w:rPr>
        <w:t>, поскольку все органы обязаны предоставлять ФНС</w:t>
      </w:r>
      <w:r w:rsidR="00F10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имеющуюся у них информацию о сделках с недвижимостью. А местные органы власти</w:t>
      </w:r>
      <w:r w:rsidR="007517A5">
        <w:rPr>
          <w:rFonts w:ascii="Times New Roman" w:hAnsi="Times New Roman" w:cs="Times New Roman"/>
          <w:bCs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вносить сведения о правообладателях</w:t>
      </w:r>
      <w:r w:rsidR="00C520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ранее учтенных </w:t>
      </w:r>
      <w:r w:rsidR="00C52096">
        <w:rPr>
          <w:rFonts w:ascii="Times New Roman" w:hAnsi="Times New Roman" w:cs="Times New Roman"/>
          <w:bCs/>
          <w:sz w:val="28"/>
          <w:szCs w:val="28"/>
        </w:rPr>
        <w:t>домов и квартир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ЕГРН.</w:t>
      </w:r>
    </w:p>
    <w:p w:rsidR="00483F42" w:rsidRDefault="00483F42" w:rsidP="00A9332D">
      <w:pPr>
        <w:spacing w:after="10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517A5" w:rsidRPr="007517A5">
        <w:rPr>
          <w:rFonts w:ascii="Times New Roman" w:hAnsi="Times New Roman" w:cs="Times New Roman"/>
          <w:bCs/>
          <w:sz w:val="28"/>
          <w:szCs w:val="28"/>
        </w:rPr>
        <w:t>Однако внесение сведений не означает автоматической регистрации права</w:t>
      </w:r>
      <w:r w:rsidR="00F9288A">
        <w:rPr>
          <w:rFonts w:ascii="Times New Roman" w:hAnsi="Times New Roman" w:cs="Times New Roman"/>
          <w:bCs/>
          <w:sz w:val="28"/>
          <w:szCs w:val="28"/>
        </w:rPr>
        <w:t xml:space="preserve"> собственности</w:t>
      </w:r>
      <w:r w:rsidR="008C4FF9">
        <w:rPr>
          <w:rFonts w:ascii="Times New Roman" w:hAnsi="Times New Roman" w:cs="Times New Roman"/>
          <w:bCs/>
          <w:sz w:val="28"/>
          <w:szCs w:val="28"/>
        </w:rPr>
        <w:t>, – подчеркивает Стелла Яковлева, начальник отдела регистрации недвижимости в электронном виде, регистрации арестов Управления Росреестра по Кемеровской области – Кузбассу. – По закону государственная регистраци</w:t>
      </w:r>
      <w:bookmarkStart w:id="0" w:name="_GoBack"/>
      <w:bookmarkEnd w:id="0"/>
      <w:r w:rsidR="008C4FF9">
        <w:rPr>
          <w:rFonts w:ascii="Times New Roman" w:hAnsi="Times New Roman" w:cs="Times New Roman"/>
          <w:bCs/>
          <w:sz w:val="28"/>
          <w:szCs w:val="28"/>
        </w:rPr>
        <w:t xml:space="preserve">я права носит заявительных характер. И </w:t>
      </w:r>
      <w:r w:rsidR="00F9288A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8C4FF9">
        <w:rPr>
          <w:rFonts w:ascii="Times New Roman" w:hAnsi="Times New Roman" w:cs="Times New Roman"/>
          <w:bCs/>
          <w:sz w:val="28"/>
          <w:szCs w:val="28"/>
        </w:rPr>
        <w:t xml:space="preserve"> исключительно п</w:t>
      </w:r>
      <w:r w:rsidR="00F9288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C4FF9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F9288A">
        <w:rPr>
          <w:rFonts w:ascii="Times New Roman" w:hAnsi="Times New Roman" w:cs="Times New Roman"/>
          <w:bCs/>
          <w:sz w:val="28"/>
          <w:szCs w:val="28"/>
        </w:rPr>
        <w:t>ю</w:t>
      </w:r>
      <w:r w:rsidR="008C4FF9">
        <w:rPr>
          <w:rFonts w:ascii="Times New Roman" w:hAnsi="Times New Roman" w:cs="Times New Roman"/>
          <w:bCs/>
          <w:sz w:val="28"/>
          <w:szCs w:val="28"/>
        </w:rPr>
        <w:t xml:space="preserve"> правообладателя </w:t>
      </w:r>
      <w:r w:rsidR="00F9288A">
        <w:rPr>
          <w:rFonts w:ascii="Times New Roman" w:hAnsi="Times New Roman" w:cs="Times New Roman"/>
          <w:bCs/>
          <w:sz w:val="28"/>
          <w:szCs w:val="28"/>
        </w:rPr>
        <w:t>с предоставлением</w:t>
      </w:r>
      <w:r w:rsidR="008C4FF9">
        <w:rPr>
          <w:rFonts w:ascii="Times New Roman" w:hAnsi="Times New Roman" w:cs="Times New Roman"/>
          <w:bCs/>
          <w:sz w:val="28"/>
          <w:szCs w:val="28"/>
        </w:rPr>
        <w:t xml:space="preserve"> правоустанавливающих документов</w:t>
      </w:r>
      <w:r w:rsidR="00C3337F">
        <w:rPr>
          <w:rFonts w:ascii="Times New Roman" w:hAnsi="Times New Roman" w:cs="Times New Roman"/>
          <w:bCs/>
          <w:sz w:val="28"/>
          <w:szCs w:val="28"/>
        </w:rPr>
        <w:t>. О</w:t>
      </w:r>
      <w:r w:rsidR="00C3337F" w:rsidRPr="00C3337F">
        <w:rPr>
          <w:rFonts w:ascii="Times New Roman" w:hAnsi="Times New Roman" w:cs="Times New Roman"/>
          <w:bCs/>
          <w:sz w:val="28"/>
          <w:szCs w:val="28"/>
        </w:rPr>
        <w:t xml:space="preserve">на обеспечивает гражданам дополнительную защиту </w:t>
      </w:r>
      <w:r w:rsidR="00C3337F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C3337F" w:rsidRPr="00C3337F">
        <w:rPr>
          <w:rFonts w:ascii="Times New Roman" w:hAnsi="Times New Roman" w:cs="Times New Roman"/>
          <w:bCs/>
          <w:sz w:val="28"/>
          <w:szCs w:val="28"/>
        </w:rPr>
        <w:t>имущественных интересов, дает возможность в любой момент оперативно распорядиться своей недвижимостью и помогает огр</w:t>
      </w:r>
      <w:r w:rsidR="00C3337F">
        <w:rPr>
          <w:rFonts w:ascii="Times New Roman" w:hAnsi="Times New Roman" w:cs="Times New Roman"/>
          <w:bCs/>
          <w:sz w:val="28"/>
          <w:szCs w:val="28"/>
        </w:rPr>
        <w:t>адить их от действий мошенников</w:t>
      </w:r>
      <w:r w:rsidR="008C4FF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517A5" w:rsidRDefault="008C4FF9" w:rsidP="00A9332D">
      <w:pPr>
        <w:spacing w:after="10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Подать в Росреестр заявление </w:t>
      </w:r>
      <w:r w:rsidR="00F9288A">
        <w:rPr>
          <w:rFonts w:ascii="Times New Roman" w:hAnsi="Times New Roman" w:cs="Times New Roman"/>
          <w:bCs/>
          <w:sz w:val="28"/>
          <w:szCs w:val="28"/>
        </w:rPr>
        <w:t>о регистрации права</w:t>
      </w:r>
      <w:r w:rsidR="00C5209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03CD6">
        <w:rPr>
          <w:rFonts w:ascii="Times New Roman" w:hAnsi="Times New Roman" w:cs="Times New Roman"/>
          <w:bCs/>
          <w:sz w:val="28"/>
          <w:szCs w:val="28"/>
        </w:rPr>
        <w:t xml:space="preserve">ранее учтенный </w:t>
      </w:r>
      <w:r w:rsidR="00C52096">
        <w:rPr>
          <w:rFonts w:ascii="Times New Roman" w:hAnsi="Times New Roman" w:cs="Times New Roman"/>
          <w:bCs/>
          <w:sz w:val="28"/>
          <w:szCs w:val="28"/>
        </w:rPr>
        <w:t>объект недвижимости</w:t>
      </w:r>
      <w:r w:rsidR="00F92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CA239F">
        <w:rPr>
          <w:rFonts w:ascii="Times New Roman" w:hAnsi="Times New Roman" w:cs="Times New Roman"/>
          <w:bCs/>
          <w:sz w:val="28"/>
          <w:szCs w:val="28"/>
        </w:rPr>
        <w:t>через любой офис МФЦ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17A5">
        <w:rPr>
          <w:rFonts w:ascii="Times New Roman" w:hAnsi="Times New Roman" w:cs="Times New Roman"/>
          <w:bCs/>
          <w:sz w:val="28"/>
          <w:szCs w:val="28"/>
        </w:rPr>
        <w:t>От уплаты госпошлины такие заявители освобождены.</w:t>
      </w:r>
    </w:p>
    <w:p w:rsidR="00270364" w:rsidRDefault="00270364" w:rsidP="00F10A83">
      <w:pPr>
        <w:spacing w:after="10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8C1" w:rsidRPr="00FA78C1" w:rsidRDefault="00FA78C1" w:rsidP="00FA78C1">
      <w:pPr>
        <w:rPr>
          <w:rFonts w:ascii="Times New Roman" w:hAnsi="Times New Roman" w:cs="Times New Roman"/>
          <w:bCs/>
          <w:sz w:val="28"/>
          <w:szCs w:val="28"/>
        </w:rPr>
      </w:pPr>
      <w:r w:rsidRPr="00FA78C1">
        <w:rPr>
          <w:rFonts w:ascii="Times New Roman" w:hAnsi="Times New Roman" w:cs="Times New Roman"/>
          <w:bCs/>
          <w:sz w:val="28"/>
          <w:szCs w:val="28"/>
        </w:rPr>
        <w:t>Пресс-служба Управления Росреестра по Кемеровской области – Кузбассу.</w:t>
      </w:r>
    </w:p>
    <w:p w:rsidR="00DB69F1" w:rsidRDefault="00DB69F1"/>
    <w:sectPr w:rsidR="00DB69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5C" w:rsidRDefault="00825A5C">
      <w:pPr>
        <w:spacing w:after="0" w:line="240" w:lineRule="auto"/>
      </w:pPr>
      <w:r>
        <w:separator/>
      </w:r>
    </w:p>
  </w:endnote>
  <w:endnote w:type="continuationSeparator" w:id="0">
    <w:p w:rsidR="00825A5C" w:rsidRDefault="0082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5C" w:rsidRDefault="00825A5C">
      <w:pPr>
        <w:spacing w:after="0" w:line="240" w:lineRule="auto"/>
      </w:pPr>
      <w:r>
        <w:separator/>
      </w:r>
    </w:p>
  </w:footnote>
  <w:footnote w:type="continuationSeparator" w:id="0">
    <w:p w:rsidR="00825A5C" w:rsidRDefault="0082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3D"/>
    <w:rsid w:val="00064EE8"/>
    <w:rsid w:val="0019377D"/>
    <w:rsid w:val="001F3AEE"/>
    <w:rsid w:val="0025132B"/>
    <w:rsid w:val="00270364"/>
    <w:rsid w:val="002D32E2"/>
    <w:rsid w:val="003A6388"/>
    <w:rsid w:val="00483F42"/>
    <w:rsid w:val="004C09BD"/>
    <w:rsid w:val="00557755"/>
    <w:rsid w:val="007517A5"/>
    <w:rsid w:val="007C5B73"/>
    <w:rsid w:val="00825A5C"/>
    <w:rsid w:val="00836C7E"/>
    <w:rsid w:val="008C4FF9"/>
    <w:rsid w:val="008E5D0E"/>
    <w:rsid w:val="00A9332D"/>
    <w:rsid w:val="00C3337F"/>
    <w:rsid w:val="00C52096"/>
    <w:rsid w:val="00CA239F"/>
    <w:rsid w:val="00D03CD6"/>
    <w:rsid w:val="00D531B2"/>
    <w:rsid w:val="00DB69F1"/>
    <w:rsid w:val="00E82F8F"/>
    <w:rsid w:val="00F10A83"/>
    <w:rsid w:val="00F9288A"/>
    <w:rsid w:val="00FA5E3D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9D14"/>
  <w15:docId w15:val="{36C6C2C2-E814-4575-A02C-1EEB028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3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36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Валентина Никаноровна</dc:creator>
  <cp:lastModifiedBy>Акимова Валентина Никаноровна</cp:lastModifiedBy>
  <cp:revision>5</cp:revision>
  <cp:lastPrinted>2024-11-25T08:08:00Z</cp:lastPrinted>
  <dcterms:created xsi:type="dcterms:W3CDTF">2024-11-26T04:06:00Z</dcterms:created>
  <dcterms:modified xsi:type="dcterms:W3CDTF">2024-12-02T09:38:00Z</dcterms:modified>
</cp:coreProperties>
</file>