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0F" w:rsidRPr="00647D0F" w:rsidRDefault="00647D0F" w:rsidP="00647D0F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bookmarkStart w:id="0" w:name="_GoBack"/>
      <w:r w:rsidRPr="00647D0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Сведения о наличии учебно-консультационных пунктов на территории Полысаевского городского округа</w:t>
      </w:r>
    </w:p>
    <w:tbl>
      <w:tblPr>
        <w:tblStyle w:val="a3"/>
        <w:tblpPr w:leftFromText="180" w:rightFromText="180" w:vertAnchor="text" w:horzAnchor="margin" w:tblpXSpec="center" w:tblpY="674"/>
        <w:tblW w:w="9565" w:type="dxa"/>
        <w:tblLook w:val="04A0" w:firstRow="1" w:lastRow="0" w:firstColumn="1" w:lastColumn="0" w:noHBand="0" w:noVBand="1"/>
      </w:tblPr>
      <w:tblGrid>
        <w:gridCol w:w="4106"/>
        <w:gridCol w:w="3123"/>
        <w:gridCol w:w="2336"/>
      </w:tblGrid>
      <w:tr w:rsidR="00647D0F" w:rsidTr="00647D0F">
        <w:tc>
          <w:tcPr>
            <w:tcW w:w="4106" w:type="dxa"/>
          </w:tcPr>
          <w:bookmarkEnd w:id="0"/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b/>
                <w:sz w:val="28"/>
                <w:szCs w:val="28"/>
              </w:rPr>
              <w:t>Учебно-консультационные пункты</w:t>
            </w:r>
          </w:p>
        </w:tc>
        <w:tc>
          <w:tcPr>
            <w:tcW w:w="3123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336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647D0F" w:rsidTr="00647D0F">
        <w:tc>
          <w:tcPr>
            <w:tcW w:w="4106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УКП на базе МБУК «Централизованная библиотечная система» (взрослая библиотека)</w:t>
            </w:r>
          </w:p>
        </w:tc>
        <w:tc>
          <w:tcPr>
            <w:tcW w:w="3123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Филькина Марина Викторовна</w:t>
            </w:r>
          </w:p>
        </w:tc>
        <w:tc>
          <w:tcPr>
            <w:tcW w:w="2336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г. Полысаево, ул. Космонавтов, 53</w:t>
            </w:r>
          </w:p>
        </w:tc>
      </w:tr>
      <w:tr w:rsidR="00647D0F" w:rsidTr="00647D0F">
        <w:tc>
          <w:tcPr>
            <w:tcW w:w="4106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УКП на базе ООО «</w:t>
            </w:r>
            <w:proofErr w:type="spellStart"/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Теплосиб</w:t>
            </w:r>
            <w:proofErr w:type="spellEnd"/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Армеева Наталья Петровна – исполнительный директор</w:t>
            </w:r>
          </w:p>
        </w:tc>
        <w:tc>
          <w:tcPr>
            <w:tcW w:w="2336" w:type="dxa"/>
          </w:tcPr>
          <w:p w:rsidR="00647D0F" w:rsidRPr="00647D0F" w:rsidRDefault="00647D0F" w:rsidP="0064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F">
              <w:rPr>
                <w:rFonts w:ascii="Times New Roman" w:hAnsi="Times New Roman" w:cs="Times New Roman"/>
                <w:sz w:val="28"/>
                <w:szCs w:val="28"/>
              </w:rPr>
              <w:t>Г. Полысаево, ул. Крупской, 124</w:t>
            </w:r>
          </w:p>
        </w:tc>
      </w:tr>
    </w:tbl>
    <w:p w:rsidR="00647D0F" w:rsidRDefault="00647D0F">
      <w:pPr>
        <w:rPr>
          <w:rFonts w:ascii="PT Serif" w:hAnsi="PT Serif"/>
          <w:sz w:val="29"/>
          <w:szCs w:val="29"/>
          <w:shd w:val="clear" w:color="auto" w:fill="FFFFFF"/>
        </w:rPr>
      </w:pPr>
    </w:p>
    <w:p w:rsidR="00647D0F" w:rsidRDefault="00647D0F">
      <w:pPr>
        <w:rPr>
          <w:rFonts w:ascii="PT Serif" w:hAnsi="PT Serif"/>
          <w:sz w:val="29"/>
          <w:szCs w:val="29"/>
          <w:shd w:val="clear" w:color="auto" w:fill="FFFFFF"/>
        </w:rPr>
      </w:pPr>
    </w:p>
    <w:p w:rsidR="00547958" w:rsidRDefault="00647D0F" w:rsidP="00647D0F">
      <w:r>
        <w:rPr>
          <w:rFonts w:ascii="PT Serif" w:hAnsi="PT Serif"/>
          <w:sz w:val="29"/>
          <w:szCs w:val="29"/>
          <w:shd w:val="clear" w:color="auto" w:fill="FFFFFF"/>
        </w:rPr>
        <w:t>УКП по ГОЧС предназначен для подготовки неработающего населения, в области гражданской обороны и действиям в случаях чрезвычайных ситуаций.</w:t>
      </w:r>
      <w:r>
        <w:rPr>
          <w:rFonts w:ascii="PT Serif" w:hAnsi="PT Serif"/>
          <w:sz w:val="29"/>
          <w:szCs w:val="29"/>
        </w:rPr>
        <w:br/>
      </w:r>
      <w:r>
        <w:rPr>
          <w:rFonts w:ascii="PT Serif" w:hAnsi="PT Serif"/>
          <w:sz w:val="29"/>
          <w:szCs w:val="29"/>
          <w:shd w:val="clear" w:color="auto" w:fill="FFFFFF"/>
        </w:rPr>
        <w:t>Основная цель деятельности – обеспечение условий для подготовки неработающего населения по вопросам ГО и защиты населения от ЧС природного и техногенного характера по месту жительства.</w:t>
      </w:r>
    </w:p>
    <w:sectPr w:rsidR="0054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9"/>
    <w:rsid w:val="00547958"/>
    <w:rsid w:val="00647D0F"/>
    <w:rsid w:val="00C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B2D"/>
  <w15:chartTrackingRefBased/>
  <w15:docId w15:val="{D6767BB4-3BC5-4A77-8365-BA69162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B519-CA23-425C-92A5-C5887A17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pol-u</dc:creator>
  <cp:keywords/>
  <dc:description/>
  <cp:lastModifiedBy>pol-u</cp:lastModifiedBy>
  <cp:revision>2</cp:revision>
  <dcterms:created xsi:type="dcterms:W3CDTF">2023-06-20T07:40:00Z</dcterms:created>
  <dcterms:modified xsi:type="dcterms:W3CDTF">2023-06-20T07:50:00Z</dcterms:modified>
</cp:coreProperties>
</file>