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F6" w:rsidRDefault="00E11FF6" w:rsidP="00E11FF6">
      <w:pPr>
        <w:jc w:val="center"/>
        <w:rPr>
          <w:b/>
          <w:bCs/>
        </w:rPr>
      </w:pP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a9"/>
          <w:b/>
          <w:bCs/>
        </w:rPr>
        <w:t>ИЗВЕЩЕНИЕ О</w:t>
      </w:r>
      <w:r>
        <w:fldChar w:fldCharType="end"/>
      </w:r>
      <w:r>
        <w:rPr>
          <w:b/>
          <w:bCs/>
        </w:rPr>
        <w:t xml:space="preserve">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НА ПРАВО</w:t>
      </w:r>
    </w:p>
    <w:p w:rsidR="00E11FF6" w:rsidRDefault="00E11FF6" w:rsidP="00E11FF6">
      <w:pPr>
        <w:jc w:val="center"/>
        <w:rPr>
          <w:color w:val="000000"/>
        </w:rPr>
      </w:pPr>
      <w:r>
        <w:rPr>
          <w:b/>
          <w:bCs/>
        </w:rPr>
        <w:t>ЗАКЛЮЧЕНИЯ ДОГОВОРА АРЕНДЫ ЗЕМЕЛЬНОГО УЧАСТКА</w:t>
      </w:r>
    </w:p>
    <w:p w:rsidR="00E11FF6" w:rsidRDefault="00E11FF6" w:rsidP="00E11FF6">
      <w:pPr>
        <w:tabs>
          <w:tab w:val="left" w:pos="567"/>
          <w:tab w:val="left" w:pos="709"/>
        </w:tabs>
        <w:ind w:right="-1"/>
        <w:jc w:val="both"/>
        <w:rPr>
          <w:b/>
        </w:rPr>
      </w:pPr>
      <w:r>
        <w:rPr>
          <w:b/>
        </w:rPr>
        <w:t xml:space="preserve">          Организатор аукциона - </w:t>
      </w:r>
      <w:r>
        <w:t xml:space="preserve">комитет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E11FF6" w:rsidRDefault="00E11FF6" w:rsidP="00E11FF6">
      <w:pPr>
        <w:tabs>
          <w:tab w:val="left" w:pos="567"/>
        </w:tabs>
        <w:ind w:right="-284"/>
        <w:jc w:val="both"/>
        <w:rPr>
          <w:color w:val="000000"/>
        </w:rPr>
      </w:pPr>
      <w:r>
        <w:rPr>
          <w:b/>
          <w:bCs/>
          <w:color w:val="000000"/>
        </w:rPr>
        <w:t xml:space="preserve">          Уполномоченный орган:</w:t>
      </w:r>
      <w:r>
        <w:rPr>
          <w:color w:val="000000"/>
        </w:rPr>
        <w:t xml:space="preserve"> администрация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E11FF6" w:rsidRPr="000A1053" w:rsidRDefault="00E11FF6" w:rsidP="00E11FF6">
      <w:pPr>
        <w:jc w:val="both"/>
      </w:pPr>
      <w:r>
        <w:rPr>
          <w:b/>
          <w:color w:val="000000"/>
        </w:rPr>
        <w:t xml:space="preserve">          Реквизиты решения о проведен</w:t>
      </w:r>
      <w:proofErr w:type="gramStart"/>
      <w:r>
        <w:rPr>
          <w:b/>
          <w:color w:val="000000"/>
        </w:rPr>
        <w:t>ии ау</w:t>
      </w:r>
      <w:proofErr w:type="gramEnd"/>
      <w:r>
        <w:rPr>
          <w:b/>
          <w:color w:val="000000"/>
        </w:rPr>
        <w:t>кциона:</w:t>
      </w:r>
      <w:r>
        <w:rPr>
          <w:color w:val="000000"/>
        </w:rPr>
        <w:t xml:space="preserve"> постановление администрации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от </w:t>
      </w:r>
      <w:r>
        <w:t>10.08.2020 № 1108 «О проведении аукциона на право заключения договора аренды земельного участка».</w:t>
      </w:r>
    </w:p>
    <w:p w:rsidR="00E11FF6" w:rsidRDefault="00E11FF6" w:rsidP="00E11FF6">
      <w:pPr>
        <w:tabs>
          <w:tab w:val="left" w:pos="567"/>
          <w:tab w:val="left" w:pos="709"/>
        </w:tabs>
        <w:ind w:right="-284"/>
        <w:jc w:val="both"/>
        <w:rPr>
          <w:b/>
        </w:rPr>
      </w:pPr>
      <w:r>
        <w:rPr>
          <w:b/>
        </w:rPr>
        <w:t xml:space="preserve">          Место проведения аукциона: г. Полысаево, ул. </w:t>
      </w:r>
      <w:proofErr w:type="gramStart"/>
      <w:r>
        <w:rPr>
          <w:b/>
        </w:rPr>
        <w:t>Кремлевская</w:t>
      </w:r>
      <w:proofErr w:type="gramEnd"/>
      <w:r>
        <w:rPr>
          <w:b/>
        </w:rPr>
        <w:t xml:space="preserve">, 3, </w:t>
      </w:r>
      <w:proofErr w:type="spellStart"/>
      <w:r>
        <w:rPr>
          <w:b/>
        </w:rPr>
        <w:t>каб</w:t>
      </w:r>
      <w:proofErr w:type="spellEnd"/>
      <w:r>
        <w:rPr>
          <w:b/>
        </w:rPr>
        <w:t>. 208.</w:t>
      </w:r>
    </w:p>
    <w:p w:rsidR="00E11FF6" w:rsidRDefault="00E11FF6" w:rsidP="00E11FF6">
      <w:pPr>
        <w:ind w:right="-284"/>
        <w:jc w:val="both"/>
        <w:rPr>
          <w:b/>
        </w:rPr>
      </w:pPr>
      <w:r>
        <w:rPr>
          <w:b/>
        </w:rPr>
        <w:t xml:space="preserve">          Дата и время проведения аукциона: 27.10.2020 в 9:00 час.</w:t>
      </w:r>
    </w:p>
    <w:p w:rsidR="00E11FF6" w:rsidRDefault="00E11FF6" w:rsidP="00E11FF6">
      <w:pP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 xml:space="preserve">          Порядок проведения аукциона: </w:t>
      </w:r>
      <w:r>
        <w:rPr>
          <w:color w:val="000000"/>
        </w:rPr>
        <w:t>аукцион проводится в соответствии со ст.39.11, 39.12 Земельного кодекса РФ.</w:t>
      </w:r>
    </w:p>
    <w:p w:rsidR="00E11FF6" w:rsidRDefault="00E11FF6" w:rsidP="00E11FF6">
      <w:pPr>
        <w:tabs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Предмет аукциона: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786"/>
        <w:gridCol w:w="2337"/>
        <w:gridCol w:w="1152"/>
        <w:gridCol w:w="1371"/>
        <w:gridCol w:w="1034"/>
        <w:gridCol w:w="1231"/>
      </w:tblGrid>
      <w:tr w:rsidR="00E11FF6" w:rsidTr="009B4C93">
        <w:trPr>
          <w:trHeight w:val="115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FF6" w:rsidRDefault="00E11FF6" w:rsidP="009B4C9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FF6" w:rsidRDefault="00E11FF6" w:rsidP="009B4C93">
            <w:pPr>
              <w:jc w:val="center"/>
            </w:pPr>
          </w:p>
          <w:p w:rsidR="00E11FF6" w:rsidRDefault="00E11FF6" w:rsidP="009B4C93">
            <w:pPr>
              <w:jc w:val="center"/>
            </w:pPr>
            <w:r>
              <w:t>№ лота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F6" w:rsidRDefault="00E11FF6" w:rsidP="009B4C93">
            <w:pPr>
              <w:jc w:val="center"/>
            </w:pPr>
            <w:r>
              <w:t xml:space="preserve">Местоположение </w:t>
            </w:r>
          </w:p>
          <w:p w:rsidR="00E11FF6" w:rsidRDefault="00E11FF6" w:rsidP="009B4C93">
            <w:pPr>
              <w:jc w:val="center"/>
            </w:pPr>
            <w:r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FF6" w:rsidRDefault="00E11FF6" w:rsidP="009B4C93">
            <w:pPr>
              <w:jc w:val="center"/>
            </w:pPr>
            <w:r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FF6" w:rsidRDefault="00E11FF6" w:rsidP="009B4C93">
            <w:pPr>
              <w:jc w:val="center"/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FF6" w:rsidRDefault="00E11FF6" w:rsidP="009B4C93">
            <w:pPr>
              <w:jc w:val="center"/>
            </w:pPr>
            <w:r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FF6" w:rsidRDefault="00E11FF6" w:rsidP="009B4C93">
            <w:pPr>
              <w:jc w:val="center"/>
            </w:pPr>
            <w:r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FF6" w:rsidRDefault="00E11FF6" w:rsidP="009B4C93">
            <w:pPr>
              <w:jc w:val="center"/>
            </w:pPr>
            <w:r>
              <w:t>Шаг аукциона, руб.</w:t>
            </w:r>
          </w:p>
        </w:tc>
      </w:tr>
      <w:tr w:rsidR="00E11FF6" w:rsidTr="009B4C93">
        <w:trPr>
          <w:trHeight w:val="864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FF6" w:rsidRDefault="00E11FF6" w:rsidP="009B4C9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1FF6" w:rsidRDefault="00E11FF6" w:rsidP="009B4C93">
            <w:r>
              <w:t xml:space="preserve">  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1FF6" w:rsidRDefault="00E11FF6" w:rsidP="009B4C93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 xml:space="preserve">Кемеровская область,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>, в 83м на северо-восток от угла дома № 2з по ул. Праздничная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1FF6" w:rsidRDefault="00E11FF6" w:rsidP="009B4C93">
            <w:pPr>
              <w:jc w:val="center"/>
            </w:pPr>
            <w:r>
              <w:t>42:38:0101002:21939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1FF6" w:rsidRDefault="00E11FF6" w:rsidP="009B4C93">
            <w:pPr>
              <w:jc w:val="center"/>
            </w:pPr>
            <w:r>
              <w:t>3 508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1FF6" w:rsidRDefault="00E11FF6" w:rsidP="009B4C93">
            <w:pPr>
              <w:jc w:val="center"/>
            </w:pPr>
            <w:r>
              <w:t>210 500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1FF6" w:rsidRDefault="00E11FF6" w:rsidP="009B4C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42 100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1FF6" w:rsidRDefault="00E11FF6" w:rsidP="009B4C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6 300</w:t>
            </w:r>
          </w:p>
        </w:tc>
      </w:tr>
    </w:tbl>
    <w:p w:rsidR="00E11FF6" w:rsidRPr="00E11FF6" w:rsidRDefault="00E11FF6" w:rsidP="00E11FF6">
      <w:pPr>
        <w:pStyle w:val="af8"/>
        <w:spacing w:after="0"/>
        <w:ind w:right="-55"/>
      </w:pPr>
      <w:r w:rsidRPr="00E11FF6">
        <w:rPr>
          <w:b/>
          <w:color w:val="000000"/>
        </w:rPr>
        <w:t xml:space="preserve">        Разрешенное использование земельного участка</w:t>
      </w:r>
      <w:r w:rsidRPr="00E11FF6">
        <w:rPr>
          <w:color w:val="000000"/>
        </w:rPr>
        <w:t xml:space="preserve">: </w:t>
      </w:r>
      <w:r w:rsidRPr="00E11FF6">
        <w:t xml:space="preserve">обслуживание автотранспорта. </w:t>
      </w:r>
      <w:r w:rsidRPr="00E11FF6">
        <w:rPr>
          <w:b/>
        </w:rPr>
        <w:t xml:space="preserve">Цель использования: </w:t>
      </w:r>
      <w:r w:rsidRPr="00E11FF6">
        <w:t>закрытая площадка (</w:t>
      </w:r>
      <w:proofErr w:type="spellStart"/>
      <w:r w:rsidRPr="00E11FF6">
        <w:t>картодром</w:t>
      </w:r>
      <w:proofErr w:type="spellEnd"/>
      <w:r w:rsidRPr="00E11FF6">
        <w:t>).</w:t>
      </w:r>
    </w:p>
    <w:p w:rsidR="00E11FF6" w:rsidRDefault="00E11FF6" w:rsidP="00E11FF6">
      <w:pPr>
        <w:tabs>
          <w:tab w:val="left" w:pos="567"/>
        </w:tabs>
        <w:ind w:firstLine="426"/>
        <w:jc w:val="both"/>
        <w:rPr>
          <w:color w:val="000000"/>
        </w:rPr>
      </w:pPr>
      <w:r>
        <w:rPr>
          <w:b/>
          <w:color w:val="000000"/>
        </w:rPr>
        <w:t xml:space="preserve">  Категория земель:</w:t>
      </w:r>
      <w:r>
        <w:rPr>
          <w:color w:val="000000"/>
        </w:rPr>
        <w:t xml:space="preserve"> земли населенных пунктов.</w:t>
      </w:r>
    </w:p>
    <w:p w:rsidR="00E11FF6" w:rsidRDefault="00E11FF6" w:rsidP="00E11FF6">
      <w:pPr>
        <w:jc w:val="both"/>
        <w:rPr>
          <w:color w:val="000000"/>
        </w:rPr>
      </w:pPr>
      <w:r>
        <w:rPr>
          <w:color w:val="000000"/>
        </w:rPr>
        <w:t>Границы земельного участка установлены в соответствии с земельным законодательством РФ.</w:t>
      </w:r>
    </w:p>
    <w:p w:rsidR="00E11FF6" w:rsidRDefault="00E11FF6" w:rsidP="00E11FF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Обременения на земельный участок отсутствуют.</w:t>
      </w:r>
    </w:p>
    <w:p w:rsidR="00E11FF6" w:rsidRPr="000D4273" w:rsidRDefault="00E11FF6" w:rsidP="00E11FF6">
      <w:pPr>
        <w:ind w:firstLine="426"/>
        <w:jc w:val="both"/>
        <w:rPr>
          <w:color w:val="000000"/>
        </w:rPr>
      </w:pPr>
      <w:r>
        <w:t xml:space="preserve">  </w:t>
      </w:r>
      <w:r w:rsidRPr="000D4273">
        <w:rPr>
          <w:color w:val="000000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</w:t>
      </w:r>
      <w:proofErr w:type="gramStart"/>
      <w:r w:rsidRPr="000D4273">
        <w:rPr>
          <w:color w:val="000000"/>
        </w:rPr>
        <w:t>застройки города</w:t>
      </w:r>
      <w:proofErr w:type="gramEnd"/>
      <w:r w:rsidRPr="000D4273">
        <w:rPr>
          <w:color w:val="000000"/>
        </w:rPr>
        <w:t xml:space="preserve"> Полысаево Кемеровской области, утвержденными Решением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Совета народных депутатов от </w:t>
      </w:r>
      <w:r>
        <w:rPr>
          <w:color w:val="000000"/>
        </w:rPr>
        <w:t>29.06.2017</w:t>
      </w:r>
      <w:r w:rsidRPr="000D4273">
        <w:rPr>
          <w:color w:val="000000"/>
        </w:rPr>
        <w:t xml:space="preserve"> №</w:t>
      </w:r>
      <w:r>
        <w:rPr>
          <w:color w:val="000000"/>
        </w:rPr>
        <w:t xml:space="preserve"> 61</w:t>
      </w:r>
      <w:r w:rsidRPr="000D4273">
        <w:rPr>
          <w:color w:val="000000"/>
        </w:rPr>
        <w:t xml:space="preserve"> «Об утверждении «Правил землепользования и застройки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округа»</w:t>
      </w:r>
      <w:r>
        <w:rPr>
          <w:color w:val="000000"/>
        </w:rPr>
        <w:t xml:space="preserve"> для коммунальной зоны П-1-5 </w:t>
      </w:r>
      <w:r>
        <w:t>(статья 38)</w:t>
      </w:r>
      <w:r>
        <w:rPr>
          <w:color w:val="000000"/>
        </w:rPr>
        <w:t>.</w:t>
      </w:r>
    </w:p>
    <w:p w:rsidR="00E11FF6" w:rsidRDefault="00E11FF6" w:rsidP="00E11FF6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  </w:t>
      </w:r>
      <w:r w:rsidRPr="000D4273">
        <w:rPr>
          <w:b/>
        </w:rPr>
        <w:t>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E11FF6" w:rsidRDefault="00E11FF6" w:rsidP="00E11FF6">
      <w:pPr>
        <w:ind w:firstLine="426"/>
        <w:jc w:val="both"/>
        <w:rPr>
          <w:color w:val="000000"/>
        </w:rPr>
      </w:pPr>
      <w:r>
        <w:rPr>
          <w:b/>
        </w:rPr>
        <w:t xml:space="preserve">  </w:t>
      </w:r>
      <w:r w:rsidRPr="00C3197E">
        <w:rPr>
          <w:b/>
        </w:rPr>
        <w:t>технические условия</w:t>
      </w:r>
      <w:r>
        <w:rPr>
          <w:b/>
        </w:rPr>
        <w:t>,</w:t>
      </w:r>
      <w:r w:rsidRPr="00C3197E">
        <w:rPr>
          <w:b/>
        </w:rPr>
        <w:t xml:space="preserve"> полученные от ООО «Кузбасская </w:t>
      </w:r>
      <w:proofErr w:type="spellStart"/>
      <w:r w:rsidRPr="00C3197E">
        <w:rPr>
          <w:b/>
        </w:rPr>
        <w:t>энергосетевая</w:t>
      </w:r>
      <w:proofErr w:type="spellEnd"/>
      <w:r w:rsidRPr="00C3197E">
        <w:rPr>
          <w:b/>
        </w:rPr>
        <w:t xml:space="preserve"> компания» № </w:t>
      </w:r>
      <w:r>
        <w:rPr>
          <w:b/>
        </w:rPr>
        <w:t>По-Ис-07-598</w:t>
      </w:r>
      <w:r w:rsidRPr="00C3197E">
        <w:rPr>
          <w:b/>
        </w:rPr>
        <w:t xml:space="preserve"> от </w:t>
      </w:r>
      <w:r>
        <w:rPr>
          <w:b/>
        </w:rPr>
        <w:t>15.07.2020:</w:t>
      </w:r>
      <w:r>
        <w:t xml:space="preserve"> </w:t>
      </w:r>
      <w:r w:rsidRPr="00014809">
        <w:rPr>
          <w:color w:val="000000"/>
        </w:rPr>
        <w:t>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документами. Технологическое присоединение</w:t>
      </w:r>
      <w:r>
        <w:rPr>
          <w:color w:val="000000"/>
        </w:rPr>
        <w:t xml:space="preserve"> </w:t>
      </w:r>
      <w:r w:rsidRPr="00014809">
        <w:rPr>
          <w:color w:val="000000"/>
        </w:rPr>
        <w:t>-</w:t>
      </w:r>
      <w:r>
        <w:rPr>
          <w:color w:val="000000"/>
        </w:rPr>
        <w:t xml:space="preserve"> </w:t>
      </w:r>
      <w:r w:rsidRPr="00014809">
        <w:rPr>
          <w:color w:val="000000"/>
        </w:rPr>
        <w:t xml:space="preserve">комплексная услуга,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</w:t>
      </w:r>
      <w:proofErr w:type="spellStart"/>
      <w:r w:rsidRPr="00014809">
        <w:rPr>
          <w:color w:val="000000"/>
        </w:rPr>
        <w:t>энергопринимающих</w:t>
      </w:r>
      <w:proofErr w:type="spellEnd"/>
      <w:r w:rsidRPr="00014809">
        <w:rPr>
          <w:color w:val="000000"/>
        </w:rPr>
        <w:t xml:space="preserve"> устройств потребителей к объек</w:t>
      </w:r>
      <w:r>
        <w:rPr>
          <w:color w:val="000000"/>
        </w:rPr>
        <w:t xml:space="preserve">там электросетевого хозяйства. </w:t>
      </w:r>
      <w:r w:rsidRPr="00014809">
        <w:rPr>
          <w:color w:val="000000"/>
        </w:rPr>
        <w:t xml:space="preserve">Настоящие правила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этом в заявке обязательно предоставляются сведения о потребляемой мощности объекта и </w:t>
      </w:r>
      <w:r w:rsidRPr="00014809">
        <w:rPr>
          <w:color w:val="000000"/>
        </w:rPr>
        <w:lastRenderedPageBreak/>
        <w:t xml:space="preserve">правоустанавливающие документы на земельный участок, на котором будут расположены </w:t>
      </w:r>
      <w:proofErr w:type="spellStart"/>
      <w:r w:rsidRPr="00014809">
        <w:rPr>
          <w:color w:val="000000"/>
        </w:rPr>
        <w:t>энергопринимающие</w:t>
      </w:r>
      <w:proofErr w:type="spellEnd"/>
      <w:r w:rsidRPr="00014809">
        <w:rPr>
          <w:color w:val="000000"/>
        </w:rPr>
        <w:t xml:space="preserve"> установки Заявителя. </w:t>
      </w:r>
    </w:p>
    <w:p w:rsidR="00E11FF6" w:rsidRDefault="00E11FF6" w:rsidP="00E11FF6">
      <w:pPr>
        <w:tabs>
          <w:tab w:val="left" w:pos="567"/>
          <w:tab w:val="left" w:pos="709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Ставка  платы  </w:t>
      </w:r>
      <w:r w:rsidRPr="00014809">
        <w:rPr>
          <w:color w:val="000000"/>
        </w:rPr>
        <w:t xml:space="preserve">за технологическое присоединение определяется на основании постановления «Региональной энергетической комиссии Кемеровской области «Об утверждении ставок платы за технологическое присоединение к энергетическим сетям ООО «Кузбасская </w:t>
      </w:r>
      <w:proofErr w:type="spellStart"/>
      <w:r w:rsidRPr="00014809">
        <w:rPr>
          <w:color w:val="000000"/>
        </w:rPr>
        <w:t>энергосетевая</w:t>
      </w:r>
      <w:proofErr w:type="spellEnd"/>
      <w:r w:rsidRPr="00014809">
        <w:rPr>
          <w:color w:val="000000"/>
        </w:rPr>
        <w:t xml:space="preserve"> компания» за № </w:t>
      </w:r>
      <w:r>
        <w:rPr>
          <w:color w:val="000000"/>
        </w:rPr>
        <w:t>894</w:t>
      </w:r>
      <w:r w:rsidRPr="00014809">
        <w:rPr>
          <w:color w:val="000000"/>
        </w:rPr>
        <w:t xml:space="preserve"> от 31.12.201</w:t>
      </w:r>
      <w:r>
        <w:rPr>
          <w:color w:val="000000"/>
        </w:rPr>
        <w:t>9</w:t>
      </w:r>
      <w:r w:rsidRPr="00014809">
        <w:rPr>
          <w:color w:val="000000"/>
        </w:rPr>
        <w:t>г.</w:t>
      </w:r>
      <w:r>
        <w:rPr>
          <w:color w:val="000000"/>
        </w:rPr>
        <w:t>;</w:t>
      </w:r>
    </w:p>
    <w:p w:rsidR="00E11FF6" w:rsidRPr="00DF200D" w:rsidRDefault="00E11FF6" w:rsidP="00E11FF6">
      <w:pPr>
        <w:tabs>
          <w:tab w:val="left" w:pos="567"/>
        </w:tabs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  Указанные технические условия </w:t>
      </w:r>
      <w:proofErr w:type="gramStart"/>
      <w:r>
        <w:rPr>
          <w:b/>
          <w:color w:val="000000"/>
        </w:rPr>
        <w:t>обязательны к исполнению</w:t>
      </w:r>
      <w:proofErr w:type="gramEnd"/>
      <w:r>
        <w:rPr>
          <w:b/>
          <w:color w:val="000000"/>
        </w:rPr>
        <w:t xml:space="preserve"> победителем торгов за собственный счет.</w:t>
      </w:r>
    </w:p>
    <w:p w:rsidR="00E11FF6" w:rsidRDefault="00E11FF6" w:rsidP="00E11FF6">
      <w:pPr>
        <w:tabs>
          <w:tab w:val="left" w:pos="567"/>
          <w:tab w:val="left" w:pos="709"/>
        </w:tabs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  Срок аренды земельного участка: </w:t>
      </w:r>
      <w:r>
        <w:rPr>
          <w:b/>
          <w:color w:val="000000" w:themeColor="text1"/>
        </w:rPr>
        <w:t>3 года.</w:t>
      </w:r>
    </w:p>
    <w:p w:rsidR="00E11FF6" w:rsidRPr="00EF093F" w:rsidRDefault="00E11FF6" w:rsidP="00E11FF6">
      <w:pPr>
        <w:tabs>
          <w:tab w:val="left" w:pos="567"/>
        </w:tabs>
        <w:ind w:firstLine="426"/>
        <w:jc w:val="both"/>
        <w:rPr>
          <w:b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</w:t>
      </w:r>
      <w:r w:rsidRPr="00EF093F">
        <w:rPr>
          <w:b/>
          <w:shd w:val="clear" w:color="auto" w:fill="FFFFFF"/>
        </w:rPr>
        <w:t>Для участия в аукционе заявители представляют в установленный в извещении о проведен</w:t>
      </w:r>
      <w:proofErr w:type="gramStart"/>
      <w:r w:rsidRPr="00EF093F">
        <w:rPr>
          <w:b/>
          <w:shd w:val="clear" w:color="auto" w:fill="FFFFFF"/>
        </w:rPr>
        <w:t>ии ау</w:t>
      </w:r>
      <w:proofErr w:type="gramEnd"/>
      <w:r w:rsidRPr="00EF093F">
        <w:rPr>
          <w:b/>
          <w:shd w:val="clear" w:color="auto" w:fill="FFFFFF"/>
        </w:rPr>
        <w:t>кциона срок следующие документы:</w:t>
      </w:r>
    </w:p>
    <w:p w:rsidR="00E11FF6" w:rsidRDefault="00E11FF6" w:rsidP="00E11FF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1) заявка на участие в аукционе с указанием банковских реквизитов счета для возврата задатка (2 экз.);</w:t>
      </w:r>
    </w:p>
    <w:p w:rsidR="00E11FF6" w:rsidRDefault="00E11FF6" w:rsidP="00E11FF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2) копии документов, удостоверяющих личность заявителя (для граждан);</w:t>
      </w:r>
    </w:p>
    <w:p w:rsidR="00E11FF6" w:rsidRDefault="00E11FF6" w:rsidP="00E11FF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     3) </w:t>
      </w: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11FF6" w:rsidRDefault="00E11FF6" w:rsidP="00E11FF6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4) документы, подтверждающие внесение задатка.</w:t>
      </w:r>
    </w:p>
    <w:p w:rsidR="00E11FF6" w:rsidRPr="0032516B" w:rsidRDefault="00E11FF6" w:rsidP="00E11FF6">
      <w:pPr>
        <w:autoSpaceDE w:val="0"/>
        <w:autoSpaceDN w:val="0"/>
        <w:adjustRightInd w:val="0"/>
        <w:jc w:val="both"/>
      </w:pPr>
      <w:r w:rsidRPr="0032516B">
        <w:rPr>
          <w:color w:val="333333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11FF6" w:rsidRDefault="00E11FF6" w:rsidP="00E11FF6">
      <w:pPr>
        <w:autoSpaceDE w:val="0"/>
        <w:autoSpaceDN w:val="0"/>
        <w:adjustRightInd w:val="0"/>
        <w:ind w:firstLine="567"/>
        <w:jc w:val="both"/>
      </w:pPr>
      <w:r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предпринимателей.</w:t>
      </w:r>
    </w:p>
    <w:p w:rsidR="00E11FF6" w:rsidRDefault="00E11FF6" w:rsidP="00E11FF6">
      <w:pPr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олысаево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ул.Кремлевская</w:t>
      </w:r>
      <w:proofErr w:type="spell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25 сентября 2020  года по 22 октября 2020 года </w:t>
      </w:r>
      <w:r w:rsidRPr="007A1698">
        <w:rPr>
          <w:b/>
          <w:color w:val="000000"/>
        </w:rPr>
        <w:t>включительно.</w:t>
      </w:r>
      <w:r>
        <w:rPr>
          <w:color w:val="000000"/>
        </w:rPr>
        <w:t xml:space="preserve"> Время приема заявок с  9 час. 00 мин. до 17 час. 00 мин.  (по пятницам с 9 час.00 мин. до 11 час.00 мин.) с перерывом на обед с 12 час. 00 мин.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12 час. 48 мин.  (время местное).</w:t>
      </w:r>
    </w:p>
    <w:p w:rsidR="00E11FF6" w:rsidRDefault="00E11FF6" w:rsidP="00E11FF6">
      <w:pPr>
        <w:ind w:firstLine="426"/>
        <w:jc w:val="both"/>
        <w:rPr>
          <w:color w:val="000000"/>
        </w:rPr>
      </w:pPr>
      <w:r>
        <w:rPr>
          <w:b/>
        </w:rPr>
        <w:t xml:space="preserve">  23 октября </w:t>
      </w:r>
      <w:r>
        <w:rPr>
          <w:b/>
          <w:color w:val="000000"/>
        </w:rPr>
        <w:t>2020 года в 10.00 часов</w:t>
      </w:r>
      <w:r>
        <w:rPr>
          <w:color w:val="000000"/>
        </w:rPr>
        <w:t xml:space="preserve"> – определение участников аукциона.</w:t>
      </w:r>
    </w:p>
    <w:p w:rsidR="00E11FF6" w:rsidRDefault="00E11FF6" w:rsidP="00E11FF6">
      <w:pPr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Регистрация участников аукциона: в день проведения аукциона с 08.30 до 08.55.</w:t>
      </w:r>
    </w:p>
    <w:p w:rsidR="00E11FF6" w:rsidRDefault="00E11FF6" w:rsidP="00E11FF6">
      <w:pPr>
        <w:autoSpaceDE w:val="0"/>
        <w:autoSpaceDN w:val="0"/>
        <w:adjustRightInd w:val="0"/>
        <w:jc w:val="both"/>
      </w:pPr>
      <w:r>
        <w:t xml:space="preserve">          Один заявитель вправе подать только одну заявку на участие в аукционе.</w:t>
      </w:r>
    </w:p>
    <w:p w:rsidR="00E11FF6" w:rsidRPr="002C6FAC" w:rsidRDefault="00E11FF6" w:rsidP="00E11FF6">
      <w:pPr>
        <w:tabs>
          <w:tab w:val="left" w:pos="567"/>
        </w:tabs>
        <w:jc w:val="both"/>
        <w:rPr>
          <w:b/>
        </w:rPr>
      </w:pPr>
      <w:r>
        <w:rPr>
          <w:color w:val="000000"/>
        </w:rPr>
        <w:t xml:space="preserve">          Задаток перечисляется на р/с </w:t>
      </w:r>
      <w:r>
        <w:rPr>
          <w:b/>
          <w:color w:val="000000"/>
          <w:u w:val="single"/>
        </w:rPr>
        <w:t>40302810750043003546</w:t>
      </w:r>
      <w:r>
        <w:rPr>
          <w:color w:val="000000"/>
        </w:rPr>
        <w:t xml:space="preserve"> Отделение Кемерово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>, БИК 043207001, ИНН 4212016200, КПП 421201001, ОКТМО 32732000, л/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22.10</w:t>
      </w:r>
      <w:r w:rsidRPr="00CA068B">
        <w:rPr>
          <w:b/>
        </w:rPr>
        <w:t>.2020</w:t>
      </w:r>
      <w:r>
        <w:rPr>
          <w:b/>
        </w:rPr>
        <w:t>.</w:t>
      </w:r>
    </w:p>
    <w:p w:rsidR="00E11FF6" w:rsidRPr="00EF093F" w:rsidRDefault="00E11FF6" w:rsidP="00E11FF6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     </w:t>
      </w:r>
      <w:proofErr w:type="gramStart"/>
      <w:r w:rsidRPr="00EF093F">
        <w:rPr>
          <w:b/>
        </w:rPr>
        <w:t>Не</w:t>
      </w:r>
      <w:r>
        <w:rPr>
          <w:b/>
        </w:rPr>
        <w:t xml:space="preserve"> </w:t>
      </w:r>
      <w:r w:rsidRPr="00EF093F">
        <w:rPr>
          <w:b/>
        </w:rPr>
        <w:t>поступление</w:t>
      </w:r>
      <w:proofErr w:type="gramEnd"/>
      <w:r w:rsidRPr="00EF093F">
        <w:rPr>
          <w:b/>
        </w:rPr>
        <w:t xml:space="preserve"> задатка на указанный счет на дату рассмотрения заявок на участие в аукционе является основанием для отказа заявителю в допуске к участию в торгах.</w:t>
      </w:r>
    </w:p>
    <w:p w:rsidR="00E11FF6" w:rsidRPr="004711F4" w:rsidRDefault="00E11FF6" w:rsidP="00E11FF6">
      <w:pPr>
        <w:tabs>
          <w:tab w:val="left" w:pos="567"/>
        </w:tabs>
        <w:ind w:firstLine="426"/>
        <w:jc w:val="both"/>
        <w:rPr>
          <w:color w:val="000000"/>
        </w:rPr>
      </w:pPr>
      <w:r>
        <w:t xml:space="preserve">   </w:t>
      </w:r>
      <w:r>
        <w:rPr>
          <w:color w:val="000000"/>
        </w:rPr>
        <w:t xml:space="preserve">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E11FF6" w:rsidRDefault="00E11FF6" w:rsidP="00E11FF6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     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9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polisae</w:t>
        </w:r>
        <w:proofErr w:type="spellEnd"/>
        <w:r>
          <w:rPr>
            <w:rStyle w:val="a9"/>
          </w:rPr>
          <w:t>vo.ru</w:t>
        </w:r>
      </w:hyperlink>
      <w:r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E11FF6" w:rsidRDefault="00E11FF6" w:rsidP="00E11FF6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E11FF6" w:rsidRDefault="00E11FF6" w:rsidP="00E11FF6">
      <w:pPr>
        <w:ind w:firstLine="284"/>
        <w:jc w:val="both"/>
      </w:pPr>
      <w:r>
        <w:rPr>
          <w:color w:val="000000"/>
        </w:rPr>
        <w:lastRenderedPageBreak/>
        <w:t xml:space="preserve">    Организатор аукциона вправе отказаться от его проведения не позднее, чем за </w:t>
      </w:r>
      <w:r>
        <w:rPr>
          <w:color w:val="000000" w:themeColor="text1"/>
        </w:rPr>
        <w:t>3</w:t>
      </w:r>
      <w:r>
        <w:rPr>
          <w:color w:val="000000"/>
        </w:rPr>
        <w:t xml:space="preserve"> дня до даты его проведения.</w:t>
      </w:r>
      <w:r>
        <w:t xml:space="preserve">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11FF6" w:rsidRDefault="004F141B" w:rsidP="00E11FF6">
      <w:pPr>
        <w:jc w:val="both"/>
      </w:pPr>
      <w:hyperlink r:id="rId10" w:history="1">
        <w:r w:rsidR="00E11FF6">
          <w:rPr>
            <w:rStyle w:val="a9"/>
          </w:rPr>
          <w:t>Контактные телефоны: +7(38456) 4-42-01, 4-43-02.</w:t>
        </w:r>
      </w:hyperlink>
    </w:p>
    <w:p w:rsidR="00E11FF6" w:rsidRPr="00D50163" w:rsidRDefault="004F141B" w:rsidP="00E11FF6">
      <w:pPr>
        <w:jc w:val="both"/>
      </w:pPr>
      <w:hyperlink w:history="1">
        <w:r w:rsidR="00E11FF6">
          <w:rPr>
            <w:rStyle w:val="a9"/>
            <w:lang w:val="en-US"/>
          </w:rPr>
          <w:t>www</w:t>
        </w:r>
        <w:r w:rsidR="00E11FF6" w:rsidRPr="00D50163">
          <w:rPr>
            <w:rStyle w:val="a9"/>
          </w:rPr>
          <w:t>.</w:t>
        </w:r>
        <w:r w:rsidR="00E11FF6" w:rsidRPr="00D50163">
          <w:t xml:space="preserve"> </w:t>
        </w:r>
        <w:r w:rsidR="00E11FF6">
          <w:rPr>
            <w:lang w:val="en-US"/>
          </w:rPr>
          <w:t>polisaevo</w:t>
        </w:r>
        <w:r w:rsidR="00E11FF6" w:rsidRPr="00D50163">
          <w:rPr>
            <w:rStyle w:val="a9"/>
          </w:rPr>
          <w:t>.</w:t>
        </w:r>
        <w:r w:rsidR="00E11FF6">
          <w:rPr>
            <w:rStyle w:val="a9"/>
            <w:lang w:val="en-US"/>
          </w:rPr>
          <w:t>ru</w:t>
        </w:r>
        <w:r w:rsidR="00E11FF6" w:rsidRPr="00D50163">
          <w:rPr>
            <w:rStyle w:val="a9"/>
          </w:rPr>
          <w:t xml:space="preserve">., </w:t>
        </w:r>
        <w:r w:rsidR="00E11FF6">
          <w:rPr>
            <w:rStyle w:val="a9"/>
            <w:lang w:val="en-US"/>
          </w:rPr>
          <w:t>www</w:t>
        </w:r>
        <w:r w:rsidR="00E11FF6" w:rsidRPr="00D50163">
          <w:rPr>
            <w:rStyle w:val="a9"/>
          </w:rPr>
          <w:t>.</w:t>
        </w:r>
        <w:r w:rsidR="00E11FF6">
          <w:rPr>
            <w:rStyle w:val="a9"/>
            <w:lang w:val="en-US"/>
          </w:rPr>
          <w:t>torgi</w:t>
        </w:r>
        <w:r w:rsidR="00E11FF6" w:rsidRPr="00D50163">
          <w:rPr>
            <w:rStyle w:val="a9"/>
          </w:rPr>
          <w:t>.</w:t>
        </w:r>
        <w:r w:rsidR="00E11FF6">
          <w:rPr>
            <w:rStyle w:val="a9"/>
            <w:lang w:val="en-US"/>
          </w:rPr>
          <w:t>gov</w:t>
        </w:r>
        <w:r w:rsidR="00E11FF6" w:rsidRPr="00D50163">
          <w:rPr>
            <w:rStyle w:val="a9"/>
          </w:rPr>
          <w:t>.</w:t>
        </w:r>
        <w:r w:rsidR="00E11FF6">
          <w:rPr>
            <w:rStyle w:val="a9"/>
            <w:lang w:val="en-US"/>
          </w:rPr>
          <w:t>ru</w:t>
        </w:r>
        <w:r w:rsidR="00E11FF6" w:rsidRPr="00D50163">
          <w:rPr>
            <w:rStyle w:val="a9"/>
          </w:rPr>
          <w:t>.</w:t>
        </w:r>
      </w:hyperlink>
    </w:p>
    <w:p w:rsidR="0026460E" w:rsidRPr="007E1B4C" w:rsidRDefault="0026460E" w:rsidP="00E76DFA">
      <w:pPr>
        <w:jc w:val="both"/>
      </w:pPr>
    </w:p>
    <w:p w:rsidR="005C1DB7" w:rsidRPr="007E1B4C" w:rsidRDefault="005C1DB7" w:rsidP="00E76DFA">
      <w:pPr>
        <w:jc w:val="both"/>
      </w:pPr>
    </w:p>
    <w:p w:rsidR="00791E3F" w:rsidRPr="007E1B4C" w:rsidRDefault="00791E3F" w:rsidP="00E76DFA">
      <w:pPr>
        <w:jc w:val="both"/>
      </w:pPr>
    </w:p>
    <w:p w:rsidR="00667C8E" w:rsidRPr="007E1B4C" w:rsidRDefault="00667C8E" w:rsidP="00E76DFA">
      <w:pPr>
        <w:jc w:val="both"/>
      </w:pPr>
    </w:p>
    <w:p w:rsidR="00667C8E" w:rsidRPr="007E1B4C" w:rsidRDefault="00667C8E" w:rsidP="00E76DFA">
      <w:pPr>
        <w:jc w:val="both"/>
      </w:pPr>
    </w:p>
    <w:p w:rsidR="00667C8E" w:rsidRPr="007E1B4C" w:rsidRDefault="00667C8E" w:rsidP="00E76DFA">
      <w:pPr>
        <w:jc w:val="both"/>
      </w:pPr>
    </w:p>
    <w:p w:rsidR="00667C8E" w:rsidRPr="007E1B4C" w:rsidRDefault="00667C8E" w:rsidP="00E76DFA">
      <w:pPr>
        <w:jc w:val="both"/>
      </w:pPr>
    </w:p>
    <w:p w:rsidR="007C0755" w:rsidRPr="007E1B4C" w:rsidRDefault="007C0755" w:rsidP="00E76DFA">
      <w:pPr>
        <w:jc w:val="both"/>
      </w:pPr>
    </w:p>
    <w:p w:rsidR="007C0755" w:rsidRPr="007E1B4C" w:rsidRDefault="007C0755" w:rsidP="00E76DFA">
      <w:pPr>
        <w:jc w:val="both"/>
      </w:pPr>
    </w:p>
    <w:p w:rsidR="00A72B52" w:rsidRPr="007E1B4C" w:rsidRDefault="00A72B52" w:rsidP="00E76DFA">
      <w:pPr>
        <w:jc w:val="both"/>
      </w:pPr>
    </w:p>
    <w:p w:rsidR="004A50B6" w:rsidRPr="007E1B4C" w:rsidRDefault="004A50B6" w:rsidP="00E76DFA">
      <w:pPr>
        <w:jc w:val="both"/>
      </w:pPr>
    </w:p>
    <w:p w:rsidR="00DA6600" w:rsidRPr="007E1B4C" w:rsidRDefault="00DA6600" w:rsidP="00E76DFA">
      <w:pPr>
        <w:jc w:val="both"/>
        <w:rPr>
          <w:i/>
          <w:color w:val="A6A6A6" w:themeColor="background1" w:themeShade="A6"/>
        </w:rPr>
      </w:pPr>
    </w:p>
    <w:p w:rsidR="00C32595" w:rsidRDefault="00C32595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0316B7" w:rsidRDefault="000316B7" w:rsidP="00E76DFA">
      <w:pPr>
        <w:jc w:val="both"/>
        <w:rPr>
          <w:i/>
          <w:color w:val="A6A6A6" w:themeColor="background1" w:themeShade="A6"/>
        </w:rPr>
      </w:pPr>
    </w:p>
    <w:p w:rsidR="000316B7" w:rsidRDefault="000316B7" w:rsidP="00E76DFA">
      <w:pPr>
        <w:jc w:val="both"/>
        <w:rPr>
          <w:i/>
          <w:color w:val="A6A6A6" w:themeColor="background1" w:themeShade="A6"/>
        </w:rPr>
      </w:pPr>
    </w:p>
    <w:p w:rsidR="000316B7" w:rsidRPr="007E1B4C" w:rsidRDefault="000316B7" w:rsidP="00E76DFA">
      <w:pPr>
        <w:jc w:val="both"/>
        <w:rPr>
          <w:i/>
          <w:color w:val="A6A6A6" w:themeColor="background1" w:themeShade="A6"/>
        </w:rPr>
      </w:pPr>
    </w:p>
    <w:p w:rsidR="00DA6600" w:rsidRPr="00C32595" w:rsidRDefault="00C32595" w:rsidP="00C32595">
      <w:pPr>
        <w:jc w:val="right"/>
        <w:rPr>
          <w:i/>
          <w:color w:val="A6A6A6" w:themeColor="background1" w:themeShade="A6"/>
        </w:rPr>
      </w:pPr>
      <w:r w:rsidRPr="00C32595">
        <w:rPr>
          <w:i/>
          <w:color w:val="A6A6A6" w:themeColor="background1" w:themeShade="A6"/>
        </w:rPr>
        <w:lastRenderedPageBreak/>
        <w:t>Заявка распечатывается с двух сторон листа</w:t>
      </w:r>
    </w:p>
    <w:p w:rsidR="00BA4E41" w:rsidRPr="00BB3875" w:rsidRDefault="00DC210B" w:rsidP="00BB3875">
      <w:pPr>
        <w:tabs>
          <w:tab w:val="left" w:pos="7020"/>
        </w:tabs>
        <w:jc w:val="right"/>
        <w:rPr>
          <w:sz w:val="22"/>
          <w:szCs w:val="22"/>
        </w:rPr>
      </w:pPr>
      <w:r w:rsidRPr="00667C8E">
        <w:rPr>
          <w:sz w:val="22"/>
          <w:szCs w:val="22"/>
        </w:rPr>
        <w:t xml:space="preserve">     </w:t>
      </w:r>
      <w:r w:rsidR="00B87309">
        <w:rPr>
          <w:sz w:val="22"/>
          <w:szCs w:val="22"/>
        </w:rPr>
        <w:t>Приложение № 1</w:t>
      </w:r>
    </w:p>
    <w:p w:rsidR="007E1B4C" w:rsidRPr="00454CB1" w:rsidRDefault="007E1B4C" w:rsidP="007E1B4C">
      <w:pPr>
        <w:pStyle w:val="af"/>
        <w:jc w:val="right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Продавцу:</w:t>
      </w:r>
    </w:p>
    <w:p w:rsidR="007E1B4C" w:rsidRDefault="007E1B4C" w:rsidP="007E1B4C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>Комитету по управлению муниципальным имуществом</w:t>
      </w:r>
    </w:p>
    <w:p w:rsidR="007E1B4C" w:rsidRPr="00454CB1" w:rsidRDefault="007E1B4C" w:rsidP="007E1B4C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Полысаевского</w:t>
      </w:r>
      <w:proofErr w:type="spellEnd"/>
      <w:r>
        <w:rPr>
          <w:rFonts w:ascii="Times New Roman" w:hAnsi="Times New Roman"/>
          <w:b/>
        </w:rPr>
        <w:t xml:space="preserve"> городского округа</w:t>
      </w:r>
    </w:p>
    <w:p w:rsidR="007E1B4C" w:rsidRDefault="007E1B4C" w:rsidP="007E1B4C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ул. Кремлевская, 3, </w:t>
      </w:r>
      <w:proofErr w:type="spellStart"/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</w:rPr>
        <w:t>.П</w:t>
      </w:r>
      <w:proofErr w:type="gramEnd"/>
      <w:r>
        <w:rPr>
          <w:rFonts w:ascii="Times New Roman" w:hAnsi="Times New Roman"/>
          <w:i/>
        </w:rPr>
        <w:t>олысаево</w:t>
      </w:r>
      <w:proofErr w:type="spellEnd"/>
      <w:r>
        <w:rPr>
          <w:rFonts w:ascii="Times New Roman" w:hAnsi="Times New Roman"/>
          <w:i/>
        </w:rPr>
        <w:t>,</w:t>
      </w:r>
    </w:p>
    <w:p w:rsidR="007E1B4C" w:rsidRPr="00AE2816" w:rsidRDefault="007E1B4C" w:rsidP="007E1B4C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Кемеровская область – Кузбасс, 652560</w:t>
      </w:r>
    </w:p>
    <w:p w:rsidR="007E1B4C" w:rsidRPr="00454CB1" w:rsidRDefault="007E1B4C" w:rsidP="007E1B4C">
      <w:pPr>
        <w:pStyle w:val="af"/>
        <w:jc w:val="center"/>
        <w:rPr>
          <w:rFonts w:ascii="Times New Roman" w:hAnsi="Times New Roman"/>
          <w:b/>
          <w:sz w:val="28"/>
        </w:rPr>
      </w:pPr>
      <w:r w:rsidRPr="00454CB1">
        <w:rPr>
          <w:rFonts w:ascii="Times New Roman" w:hAnsi="Times New Roman"/>
          <w:b/>
          <w:sz w:val="28"/>
        </w:rPr>
        <w:t>ЗАЯВКА НА УЧАСТИЕ В АУКЦИОНЕ</w:t>
      </w:r>
      <w:r w:rsidRPr="00454CB1">
        <w:rPr>
          <w:rFonts w:ascii="Times New Roman" w:hAnsi="Times New Roman"/>
          <w:b/>
        </w:rPr>
        <w:t xml:space="preserve">  </w:t>
      </w:r>
      <w:r w:rsidRPr="00454CB1">
        <w:rPr>
          <w:rFonts w:ascii="Times New Roman" w:hAnsi="Times New Roman"/>
          <w:b/>
          <w:sz w:val="28"/>
        </w:rPr>
        <w:t xml:space="preserve">№ </w:t>
      </w:r>
      <w:r w:rsidRPr="00454CB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2"/>
        </w:rPr>
        <w:t>___</w:t>
      </w:r>
    </w:p>
    <w:p w:rsidR="007E1B4C" w:rsidRPr="00454CB1" w:rsidRDefault="007E1B4C" w:rsidP="007E1B4C">
      <w:pPr>
        <w:pStyle w:val="a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Pr="00454CB1">
        <w:rPr>
          <w:rFonts w:ascii="Times New Roman" w:hAnsi="Times New Roman"/>
          <w:i/>
        </w:rPr>
        <w:t xml:space="preserve">      </w:t>
      </w:r>
      <w:proofErr w:type="gramStart"/>
      <w:r w:rsidRPr="00454CB1">
        <w:rPr>
          <w:rFonts w:ascii="Times New Roman" w:hAnsi="Times New Roman"/>
          <w:i/>
        </w:rPr>
        <w:t>(заполняется претендентом (его полномочным представителем)</w:t>
      </w:r>
      <w:proofErr w:type="gramEnd"/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 xml:space="preserve"> Претендент</w:t>
      </w:r>
      <w:r w:rsidRPr="00454CB1">
        <w:rPr>
          <w:rFonts w:ascii="Times New Roman" w:hAnsi="Times New Roman"/>
        </w:rPr>
        <w:t xml:space="preserve"> - физическое лицо</w:t>
      </w:r>
      <w:r>
        <w:rPr>
          <w:rFonts w:ascii="Times New Roman" w:hAnsi="Times New Roman"/>
        </w:rPr>
        <w:t xml:space="preserve">:           гражданин </w:t>
      </w:r>
      <w:r w:rsidRPr="00454CB1"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  <w:sz w:val="32"/>
        </w:rPr>
        <w:sym w:font="Symbol" w:char="F07F"/>
      </w:r>
      <w:proofErr w:type="gramStart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                    </w:t>
      </w:r>
      <w:r w:rsidRPr="007C5F16">
        <w:rPr>
          <w:rFonts w:ascii="Times New Roman" w:hAnsi="Times New Roman"/>
          <w:sz w:val="22"/>
          <w:szCs w:val="22"/>
        </w:rPr>
        <w:t>ИП</w:t>
      </w:r>
      <w:r>
        <w:rPr>
          <w:rFonts w:ascii="Times New Roman" w:hAnsi="Times New Roman"/>
          <w:sz w:val="22"/>
          <w:szCs w:val="22"/>
        </w:rPr>
        <w:t xml:space="preserve"> 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;            </w:t>
      </w:r>
      <w:r w:rsidRPr="00454CB1">
        <w:rPr>
          <w:rFonts w:ascii="Times New Roman" w:hAnsi="Times New Roman"/>
        </w:rPr>
        <w:t xml:space="preserve">юридическое лицо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 </w:t>
      </w:r>
    </w:p>
    <w:p w:rsidR="007E1B4C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ФИО / Наименование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7E1B4C" w:rsidRPr="001D3B98" w:rsidRDefault="007E1B4C" w:rsidP="007E1B4C">
      <w:pPr>
        <w:pStyle w:val="af"/>
        <w:ind w:left="-284"/>
        <w:rPr>
          <w:rFonts w:ascii="Times New Roman" w:hAnsi="Times New Roman"/>
          <w:b/>
        </w:rPr>
      </w:pPr>
      <w:r w:rsidRPr="001D3B98"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Документ, удостоверяющий личность: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</w:t>
      </w:r>
    </w:p>
    <w:p w:rsidR="007E1B4C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proofErr w:type="gramStart"/>
      <w:r w:rsidRPr="00454CB1">
        <w:rPr>
          <w:rFonts w:ascii="Times New Roman" w:hAnsi="Times New Roman"/>
        </w:rPr>
        <w:t>выдан</w:t>
      </w:r>
      <w:proofErr w:type="gramEnd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Pr="00454CB1">
        <w:rPr>
          <w:rFonts w:ascii="Times New Roman" w:hAnsi="Times New Roman"/>
        </w:rPr>
        <w:t xml:space="preserve"> </w:t>
      </w:r>
      <w:r w:rsidRPr="00042114">
        <w:rPr>
          <w:rFonts w:ascii="Times New Roman" w:hAnsi="Times New Roman"/>
          <w:i/>
        </w:rPr>
        <w:t xml:space="preserve">(кем и когда </w:t>
      </w:r>
      <w:proofErr w:type="gramStart"/>
      <w:r w:rsidRPr="00042114">
        <w:rPr>
          <w:rFonts w:ascii="Times New Roman" w:hAnsi="Times New Roman"/>
          <w:i/>
        </w:rPr>
        <w:t>выдан</w:t>
      </w:r>
      <w:proofErr w:type="gramEnd"/>
      <w:r w:rsidRPr="00042114">
        <w:rPr>
          <w:rFonts w:ascii="Times New Roman" w:hAnsi="Times New Roman"/>
          <w:i/>
        </w:rPr>
        <w:t>)</w:t>
      </w:r>
    </w:p>
    <w:p w:rsidR="007E1B4C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 о государственной  регистрации  в  качестве  юридического  лица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</w:p>
    <w:p w:rsidR="007E1B4C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</w:rPr>
        <w:t>дата регистрации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Орган, осуществивший регистрацию </w:t>
      </w:r>
      <w:r>
        <w:rPr>
          <w:rFonts w:ascii="Times New Roman" w:hAnsi="Times New Roman"/>
        </w:rPr>
        <w:t>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Место выдачи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Место жительства / Место нахождения претендента</w:t>
      </w:r>
      <w:r w:rsidRPr="00454CB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Телефон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</w:t>
      </w:r>
      <w:r w:rsidRPr="00454CB1">
        <w:rPr>
          <w:rFonts w:ascii="Times New Roman" w:hAnsi="Times New Roman"/>
        </w:rPr>
        <w:t xml:space="preserve"> Факс </w:t>
      </w:r>
      <w:r>
        <w:rPr>
          <w:rFonts w:ascii="Times New Roman" w:hAnsi="Times New Roman"/>
        </w:rPr>
        <w:t>______________________</w:t>
      </w:r>
      <w:r w:rsidRPr="00454CB1">
        <w:rPr>
          <w:rFonts w:ascii="Times New Roman" w:hAnsi="Times New Roman"/>
        </w:rPr>
        <w:t xml:space="preserve"> Индекс </w:t>
      </w:r>
      <w:r>
        <w:rPr>
          <w:rFonts w:ascii="Times New Roman" w:hAnsi="Times New Roman"/>
        </w:rPr>
        <w:t>________________________</w:t>
      </w:r>
    </w:p>
    <w:p w:rsidR="007E1B4C" w:rsidRPr="00C46521" w:rsidRDefault="007E1B4C" w:rsidP="007E1B4C">
      <w:pPr>
        <w:pStyle w:val="af"/>
        <w:ind w:left="-284"/>
        <w:rPr>
          <w:rFonts w:ascii="Times New Roman" w:hAnsi="Times New Roman"/>
          <w:b/>
        </w:rPr>
      </w:pPr>
      <w:r w:rsidRPr="00C46521"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 расчетный (лицевой) счет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7E1B4C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корр. счет 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 ИНН </w:t>
      </w:r>
      <w:r>
        <w:rPr>
          <w:rFonts w:ascii="Times New Roman" w:hAnsi="Times New Roman"/>
        </w:rPr>
        <w:t>________________________</w:t>
      </w:r>
    </w:p>
    <w:p w:rsidR="007E1B4C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КПП 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Представитель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 </w:t>
      </w:r>
      <w:r w:rsidRPr="00042114">
        <w:rPr>
          <w:rFonts w:ascii="Times New Roman" w:hAnsi="Times New Roman"/>
          <w:i/>
        </w:rPr>
        <w:t>(ФИО или  наименование)</w:t>
      </w:r>
    </w:p>
    <w:p w:rsidR="007E1B4C" w:rsidRPr="00454CB1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Действует на основании доверенности от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</w:p>
    <w:p w:rsidR="007E1B4C" w:rsidRPr="00454CB1" w:rsidRDefault="00E0645C" w:rsidP="007E1B4C">
      <w:pPr>
        <w:pStyle w:val="a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</w:t>
      </w:r>
      <w:r w:rsidR="007E1B4C" w:rsidRPr="00454CB1">
        <w:rPr>
          <w:rFonts w:ascii="Times New Roman" w:hAnsi="Times New Roman"/>
        </w:rPr>
        <w:t xml:space="preserve">  документа,   удостоверяющего   личность    представителя  -   физического   лица    или   документа  о  </w:t>
      </w:r>
    </w:p>
    <w:p w:rsidR="007E1B4C" w:rsidRPr="00454CB1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государственной  регистрации  в  качестве  юридического   лица  представителя – юридического  лица:        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7E1B4C" w:rsidRPr="00042114" w:rsidRDefault="007E1B4C" w:rsidP="007E1B4C">
      <w:pPr>
        <w:pStyle w:val="af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 </w:t>
      </w:r>
      <w:r w:rsidRPr="00042114"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:rsidR="007E1B4C" w:rsidRDefault="007E1B4C" w:rsidP="007E1B4C">
      <w:pPr>
        <w:pStyle w:val="af"/>
        <w:ind w:left="-284"/>
        <w:jc w:val="both"/>
        <w:rPr>
          <w:rFonts w:ascii="Times New Roman" w:hAnsi="Times New Roman"/>
          <w:b/>
        </w:rPr>
      </w:pP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b/>
          <w:sz w:val="20"/>
          <w:szCs w:val="20"/>
        </w:rPr>
        <w:t>Земельный участок:</w:t>
      </w:r>
      <w:r w:rsidRPr="00CC16C6">
        <w:rPr>
          <w:sz w:val="20"/>
          <w:szCs w:val="20"/>
        </w:rPr>
        <w:t xml:space="preserve"> Кемеровская область, </w:t>
      </w:r>
      <w:proofErr w:type="spellStart"/>
      <w:r w:rsidRPr="00CC16C6">
        <w:rPr>
          <w:sz w:val="20"/>
          <w:szCs w:val="20"/>
        </w:rPr>
        <w:t>Полысаевский</w:t>
      </w:r>
      <w:proofErr w:type="spellEnd"/>
      <w:r w:rsidRPr="00CC16C6">
        <w:rPr>
          <w:sz w:val="20"/>
          <w:szCs w:val="20"/>
        </w:rPr>
        <w:t xml:space="preserve"> городской округ, </w:t>
      </w:r>
      <w:proofErr w:type="spellStart"/>
      <w:r w:rsidRPr="00CC16C6">
        <w:rPr>
          <w:sz w:val="20"/>
          <w:szCs w:val="20"/>
        </w:rPr>
        <w:t>г</w:t>
      </w:r>
      <w:proofErr w:type="gramStart"/>
      <w:r w:rsidRPr="00CC16C6">
        <w:rPr>
          <w:sz w:val="20"/>
          <w:szCs w:val="20"/>
        </w:rPr>
        <w:t>.П</w:t>
      </w:r>
      <w:proofErr w:type="gramEnd"/>
      <w:r w:rsidRPr="00CC16C6">
        <w:rPr>
          <w:sz w:val="20"/>
          <w:szCs w:val="20"/>
        </w:rPr>
        <w:t>олысаево</w:t>
      </w:r>
      <w:proofErr w:type="spellEnd"/>
      <w:r w:rsidRPr="00CC16C6">
        <w:rPr>
          <w:sz w:val="20"/>
          <w:szCs w:val="20"/>
        </w:rPr>
        <w:t>, в 83м на северо-восток от угла дома № 2з по ул. Праздничная, разрешенное использование – обслуживание автотранспорта, цель использования – закрытая площадка (</w:t>
      </w:r>
      <w:proofErr w:type="spellStart"/>
      <w:r w:rsidRPr="00CC16C6">
        <w:rPr>
          <w:sz w:val="20"/>
          <w:szCs w:val="20"/>
        </w:rPr>
        <w:t>картодром</w:t>
      </w:r>
      <w:proofErr w:type="spellEnd"/>
      <w:r w:rsidRPr="00CC16C6">
        <w:rPr>
          <w:sz w:val="20"/>
          <w:szCs w:val="20"/>
        </w:rPr>
        <w:t xml:space="preserve">). Вносимая для участия в аукционе сумма денежных средств: 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b/>
          <w:color w:val="000000"/>
          <w:sz w:val="20"/>
          <w:szCs w:val="20"/>
        </w:rPr>
        <w:t>42 100</w:t>
      </w:r>
      <w:r w:rsidRPr="00CC16C6">
        <w:rPr>
          <w:b/>
          <w:sz w:val="20"/>
          <w:szCs w:val="20"/>
        </w:rPr>
        <w:t xml:space="preserve"> руб. 00 коп.</w:t>
      </w:r>
    </w:p>
    <w:p w:rsidR="007E1B4C" w:rsidRPr="00CC16C6" w:rsidRDefault="007E1B4C" w:rsidP="007E1B4C">
      <w:pPr>
        <w:pBdr>
          <w:bottom w:val="single" w:sz="12" w:space="1" w:color="auto"/>
        </w:pBdr>
        <w:ind w:left="-284"/>
        <w:jc w:val="both"/>
        <w:rPr>
          <w:sz w:val="20"/>
          <w:szCs w:val="20"/>
        </w:rPr>
      </w:pPr>
      <w:r w:rsidRPr="00CC16C6">
        <w:rPr>
          <w:sz w:val="20"/>
          <w:szCs w:val="20"/>
        </w:rPr>
        <w:t>Сорок две тысячи сто рублей 00 копеек.</w:t>
      </w:r>
    </w:p>
    <w:p w:rsidR="007E1B4C" w:rsidRPr="00CC16C6" w:rsidRDefault="007E1B4C" w:rsidP="007E1B4C">
      <w:pPr>
        <w:ind w:left="-284"/>
        <w:rPr>
          <w:sz w:val="20"/>
          <w:szCs w:val="20"/>
        </w:rPr>
      </w:pPr>
      <w:r w:rsidRPr="00CC16C6">
        <w:rPr>
          <w:sz w:val="20"/>
          <w:szCs w:val="20"/>
        </w:rPr>
        <w:t xml:space="preserve">                                                            (сумма прописью)</w:t>
      </w:r>
    </w:p>
    <w:p w:rsidR="007E1B4C" w:rsidRPr="00CC16C6" w:rsidRDefault="007E1B4C" w:rsidP="007E1B4C">
      <w:pPr>
        <w:ind w:left="-284"/>
        <w:rPr>
          <w:sz w:val="20"/>
          <w:szCs w:val="20"/>
        </w:rPr>
      </w:pPr>
      <w:r w:rsidRPr="00CC16C6">
        <w:rPr>
          <w:sz w:val="20"/>
          <w:szCs w:val="20"/>
        </w:rPr>
        <w:t>перечислена «__» __________ 2020 г. наименование банка ____________________________________________</w:t>
      </w:r>
    </w:p>
    <w:p w:rsidR="007E1B4C" w:rsidRPr="00CC16C6" w:rsidRDefault="007E1B4C" w:rsidP="007E1B4C">
      <w:pPr>
        <w:pStyle w:val="af"/>
        <w:ind w:left="-284"/>
        <w:jc w:val="both"/>
        <w:rPr>
          <w:rFonts w:ascii="Times New Roman" w:hAnsi="Times New Roman"/>
          <w:b/>
        </w:rPr>
      </w:pPr>
    </w:p>
    <w:p w:rsidR="007E1B4C" w:rsidRPr="00CC16C6" w:rsidRDefault="007E1B4C" w:rsidP="007E1B4C">
      <w:pPr>
        <w:ind w:left="-284"/>
        <w:jc w:val="both"/>
        <w:rPr>
          <w:b/>
          <w:bCs/>
          <w:sz w:val="20"/>
          <w:szCs w:val="20"/>
        </w:rPr>
      </w:pPr>
      <w:r w:rsidRPr="00CC16C6">
        <w:rPr>
          <w:sz w:val="20"/>
          <w:szCs w:val="20"/>
        </w:rPr>
        <w:t xml:space="preserve">           Изучив условия аукциона, содержащиеся в информационном сообщение</w:t>
      </w:r>
      <w:r w:rsidRPr="00CC16C6">
        <w:rPr>
          <w:b/>
          <w:bCs/>
          <w:sz w:val="20"/>
          <w:szCs w:val="20"/>
        </w:rPr>
        <w:t xml:space="preserve"> </w:t>
      </w:r>
      <w:r w:rsidRPr="00CC16C6">
        <w:rPr>
          <w:sz w:val="20"/>
          <w:szCs w:val="20"/>
        </w:rPr>
        <w:t>о проведен</w:t>
      </w:r>
      <w:proofErr w:type="gramStart"/>
      <w:r w:rsidRPr="00CC16C6">
        <w:rPr>
          <w:sz w:val="20"/>
          <w:szCs w:val="20"/>
        </w:rPr>
        <w:t>ии ау</w:t>
      </w:r>
      <w:proofErr w:type="gramEnd"/>
      <w:r w:rsidRPr="00CC16C6">
        <w:rPr>
          <w:sz w:val="20"/>
          <w:szCs w:val="20"/>
        </w:rPr>
        <w:t xml:space="preserve">кциона, опубликованном в газете «Полысаево» №    от «   » </w:t>
      </w:r>
      <w:r w:rsidR="001B08CF">
        <w:rPr>
          <w:sz w:val="20"/>
          <w:szCs w:val="20"/>
        </w:rPr>
        <w:t>сентября</w:t>
      </w:r>
      <w:r w:rsidRPr="00CC16C6">
        <w:rPr>
          <w:sz w:val="20"/>
          <w:szCs w:val="20"/>
        </w:rPr>
        <w:t xml:space="preserve"> 2020г., на сайте </w:t>
      </w:r>
      <w:hyperlink r:id="rId11" w:history="1">
        <w:r w:rsidRPr="00CC16C6">
          <w:rPr>
            <w:rStyle w:val="a9"/>
            <w:sz w:val="20"/>
            <w:szCs w:val="20"/>
            <w:lang w:val="en-US"/>
          </w:rPr>
          <w:t>www</w:t>
        </w:r>
        <w:r w:rsidRPr="00CC16C6">
          <w:rPr>
            <w:rStyle w:val="a9"/>
            <w:sz w:val="20"/>
            <w:szCs w:val="20"/>
          </w:rPr>
          <w:t>.</w:t>
        </w:r>
        <w:r w:rsidRPr="00CC16C6">
          <w:rPr>
            <w:rStyle w:val="a9"/>
            <w:sz w:val="20"/>
            <w:szCs w:val="20"/>
            <w:lang w:val="en-US"/>
          </w:rPr>
          <w:t>polisaevo</w:t>
        </w:r>
        <w:r w:rsidRPr="00CC16C6">
          <w:rPr>
            <w:rStyle w:val="a9"/>
            <w:sz w:val="20"/>
            <w:szCs w:val="20"/>
          </w:rPr>
          <w:t>.</w:t>
        </w:r>
        <w:r w:rsidRPr="00CC16C6">
          <w:rPr>
            <w:rStyle w:val="a9"/>
            <w:sz w:val="20"/>
            <w:szCs w:val="20"/>
            <w:lang w:val="en-US"/>
          </w:rPr>
          <w:t>ru</w:t>
        </w:r>
      </w:hyperlink>
      <w:r w:rsidRPr="00CC16C6">
        <w:rPr>
          <w:sz w:val="20"/>
          <w:szCs w:val="20"/>
        </w:rPr>
        <w:t xml:space="preserve">, www.torgi.gov.ru.,  сообщаю о согласии участвовать в аукционе на условиях, установленных в настоящем информационном сообщении. 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b/>
          <w:bCs/>
          <w:sz w:val="20"/>
          <w:szCs w:val="20"/>
        </w:rPr>
        <w:t xml:space="preserve">        </w:t>
      </w:r>
      <w:r w:rsidRPr="00CC16C6">
        <w:rPr>
          <w:sz w:val="20"/>
          <w:szCs w:val="20"/>
        </w:rPr>
        <w:t xml:space="preserve"> В случае признания меня победителем аукциона обязуюсь:</w:t>
      </w:r>
    </w:p>
    <w:p w:rsidR="007E1B4C" w:rsidRPr="00CC16C6" w:rsidRDefault="007E1B4C" w:rsidP="007E1B4C">
      <w:pPr>
        <w:ind w:left="-284"/>
        <w:rPr>
          <w:sz w:val="20"/>
          <w:szCs w:val="20"/>
        </w:rPr>
      </w:pPr>
      <w:r w:rsidRPr="00CC16C6">
        <w:rPr>
          <w:sz w:val="20"/>
          <w:szCs w:val="20"/>
        </w:rPr>
        <w:t xml:space="preserve">         1) подписать протокол о результатах аукциона;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sz w:val="20"/>
          <w:szCs w:val="20"/>
        </w:rPr>
        <w:t xml:space="preserve">          2) заключить договор аренды  (купли-продажи), по истечению 10 дней со дня подписания протокола о результатах аукциона и размещения его на сайте www.torgi.gov.ru.</w:t>
      </w:r>
    </w:p>
    <w:p w:rsidR="007E1B4C" w:rsidRPr="00CC16C6" w:rsidRDefault="007E1B4C" w:rsidP="007E1B4C">
      <w:pPr>
        <w:ind w:left="-284"/>
        <w:rPr>
          <w:sz w:val="20"/>
          <w:szCs w:val="20"/>
        </w:rPr>
      </w:pPr>
      <w:r w:rsidRPr="00CC16C6">
        <w:rPr>
          <w:sz w:val="20"/>
          <w:szCs w:val="20"/>
        </w:rPr>
        <w:t xml:space="preserve">         3)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bCs/>
          <w:sz w:val="20"/>
          <w:szCs w:val="20"/>
        </w:rPr>
        <w:t xml:space="preserve">          Даю свое с</w:t>
      </w:r>
      <w:r w:rsidRPr="00CC16C6">
        <w:rPr>
          <w:sz w:val="20"/>
          <w:szCs w:val="20"/>
        </w:rPr>
        <w:t>огласие на то, что в случае признания победителем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7E1B4C" w:rsidRPr="00CC16C6" w:rsidRDefault="007E1B4C" w:rsidP="007E1B4C">
      <w:pPr>
        <w:pStyle w:val="ConsPlusNonformat"/>
        <w:widowControl/>
        <w:ind w:left="-284" w:firstLine="708"/>
        <w:jc w:val="both"/>
        <w:rPr>
          <w:rFonts w:ascii="Times New Roman" w:hAnsi="Times New Roman" w:cs="Times New Roman"/>
        </w:rPr>
      </w:pPr>
      <w:r w:rsidRPr="00CC16C6">
        <w:rPr>
          <w:rFonts w:ascii="Times New Roman" w:hAnsi="Times New Roman" w:cs="Times New Roman"/>
        </w:rPr>
        <w:t>Мною подтверждается:</w:t>
      </w:r>
    </w:p>
    <w:p w:rsidR="007E1B4C" w:rsidRPr="00CC16C6" w:rsidRDefault="007E1B4C" w:rsidP="007E1B4C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C16C6">
        <w:rPr>
          <w:rFonts w:ascii="Times New Roman" w:hAnsi="Times New Roman" w:cs="Times New Roman"/>
        </w:rPr>
        <w:t>представленные документы получены в порядке, установленном действующим законодательством;</w:t>
      </w:r>
    </w:p>
    <w:p w:rsidR="007E1B4C" w:rsidRPr="00CC16C6" w:rsidRDefault="007E1B4C" w:rsidP="007E1B4C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C16C6">
        <w:rPr>
          <w:rFonts w:ascii="Times New Roman" w:hAnsi="Times New Roman" w:cs="Times New Roman"/>
        </w:rPr>
        <w:t>сведения, содержащиеся в представленных документах, являются достоверными.</w:t>
      </w:r>
    </w:p>
    <w:p w:rsidR="007E1B4C" w:rsidRPr="00CC16C6" w:rsidRDefault="007E1B4C" w:rsidP="007E1B4C">
      <w:pPr>
        <w:pStyle w:val="ConsPlusNonformat"/>
        <w:widowControl/>
        <w:ind w:left="-284"/>
        <w:jc w:val="both"/>
        <w:rPr>
          <w:rFonts w:ascii="Times New Roman" w:hAnsi="Times New Roman" w:cs="Times New Roman"/>
        </w:rPr>
      </w:pPr>
      <w:r w:rsidRPr="00CC16C6">
        <w:rPr>
          <w:rFonts w:ascii="Times New Roman" w:hAnsi="Times New Roman" w:cs="Times New Roman"/>
        </w:rPr>
        <w:t xml:space="preserve">           Лицо, предоставившее заведомо ложные сведения или поддельные документы, несет ответственность в  соответствии  с  Уголовным  </w:t>
      </w:r>
      <w:hyperlink r:id="rId12" w:history="1">
        <w:r w:rsidRPr="00CC16C6">
          <w:rPr>
            <w:rStyle w:val="a9"/>
            <w:rFonts w:ascii="Times New Roman" w:hAnsi="Times New Roman" w:cs="Times New Roman"/>
          </w:rPr>
          <w:t>кодексом</w:t>
        </w:r>
      </w:hyperlink>
      <w:r w:rsidRPr="00CC16C6">
        <w:rPr>
          <w:rFonts w:ascii="Times New Roman" w:hAnsi="Times New Roman" w:cs="Times New Roman"/>
        </w:rPr>
        <w:t xml:space="preserve">  Российской Федерации.</w:t>
      </w:r>
    </w:p>
    <w:p w:rsidR="007E1B4C" w:rsidRPr="00CC16C6" w:rsidRDefault="007E1B4C" w:rsidP="007E1B4C">
      <w:pPr>
        <w:ind w:left="-284" w:firstLine="540"/>
        <w:jc w:val="both"/>
        <w:rPr>
          <w:sz w:val="20"/>
          <w:szCs w:val="20"/>
        </w:rPr>
      </w:pPr>
      <w:proofErr w:type="gramStart"/>
      <w:r w:rsidRPr="00CC16C6">
        <w:rPr>
          <w:sz w:val="20"/>
          <w:szCs w:val="20"/>
        </w:rPr>
        <w:lastRenderedPageBreak/>
        <w:t xml:space="preserve">Я, даю свое согласие комитету по управлению муниципальным имуществом </w:t>
      </w:r>
      <w:proofErr w:type="spellStart"/>
      <w:r w:rsidRPr="00CC16C6">
        <w:rPr>
          <w:sz w:val="20"/>
          <w:szCs w:val="20"/>
        </w:rPr>
        <w:t>Полысаевского</w:t>
      </w:r>
      <w:proofErr w:type="spellEnd"/>
      <w:r w:rsidRPr="00CC16C6">
        <w:rPr>
          <w:sz w:val="20"/>
          <w:szCs w:val="20"/>
        </w:rP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требованиями Федерального закона от 27.07.2006 № 152-ФЗ «О персональных данных», а также на передачу такой информации третьим лицам</w:t>
      </w:r>
      <w:proofErr w:type="gramEnd"/>
      <w:r w:rsidRPr="00CC16C6">
        <w:rPr>
          <w:sz w:val="20"/>
          <w:szCs w:val="20"/>
        </w:rPr>
        <w:t xml:space="preserve">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Заявителем в любой момент по соглашению сторон. 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sz w:val="20"/>
          <w:szCs w:val="20"/>
        </w:rPr>
        <w:t xml:space="preserve">      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>Заявка на участие в аукционе представлена в двух экземплярах.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jc w:val="both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jc w:val="both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CC16C6">
        <w:rPr>
          <w:rFonts w:ascii="Times New Roman" w:hAnsi="Times New Roman"/>
        </w:rPr>
        <w:t>Подпись претендента (его полномочного представителя) ____________________ /____________________________/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 xml:space="preserve">                                                                                                                М.П.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>Дата "_____" ______________  2020г.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 xml:space="preserve">                                     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>Заявка принята продавцом (его полномочным представителем)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>"_____" ______________  2020 г.  в ________ ч. _________ мин.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 xml:space="preserve">Подпись уполномоченного лица, принявшего заявку ________________________ /____________________________/   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</w:p>
    <w:p w:rsidR="00B8717A" w:rsidRDefault="00B8717A" w:rsidP="00B8717A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D92338" w:rsidRDefault="00D92338" w:rsidP="00064CE5"/>
    <w:p w:rsidR="00D96803" w:rsidRDefault="00D96803" w:rsidP="00064CE5"/>
    <w:p w:rsidR="00D96803" w:rsidRDefault="00D96803" w:rsidP="00064CE5"/>
    <w:p w:rsidR="00D96803" w:rsidRDefault="00D96803" w:rsidP="00064CE5"/>
    <w:p w:rsidR="00873844" w:rsidRDefault="00873844" w:rsidP="00064CE5"/>
    <w:p w:rsidR="00A80FEB" w:rsidRDefault="00A80FEB" w:rsidP="00064CE5"/>
    <w:p w:rsidR="00A80FEB" w:rsidRDefault="00A80FEB" w:rsidP="00064CE5"/>
    <w:p w:rsidR="00A80FEB" w:rsidRDefault="00A80FEB" w:rsidP="00064CE5"/>
    <w:p w:rsidR="00A80FEB" w:rsidRDefault="00A80FEB" w:rsidP="00064CE5"/>
    <w:p w:rsidR="003975B0" w:rsidRDefault="003975B0" w:rsidP="00064CE5"/>
    <w:p w:rsidR="003975B0" w:rsidRDefault="003975B0" w:rsidP="00064CE5"/>
    <w:p w:rsidR="00A80FEB" w:rsidRDefault="00A80FEB" w:rsidP="00064CE5"/>
    <w:p w:rsidR="00A80FEB" w:rsidRDefault="00A80FEB" w:rsidP="00064CE5"/>
    <w:p w:rsidR="00A80FEB" w:rsidRDefault="00A80FEB" w:rsidP="00064CE5"/>
    <w:p w:rsidR="004F759F" w:rsidRDefault="004F759F" w:rsidP="00064CE5"/>
    <w:p w:rsidR="00717A02" w:rsidRDefault="009377F5" w:rsidP="00791E3F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853B73" w:rsidRDefault="004F141B" w:rsidP="00853B7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3pt;margin-top:9pt;width:71.05pt;height:76.15pt;z-index:251665408" wrapcoords="-89 0 -89 21334 21511 21334 21511 0 -89 0">
            <v:imagedata r:id="rId13" o:title=""/>
            <w10:wrap type="tight"/>
          </v:shape>
          <o:OLEObject Type="Embed" ProgID="Photoshop.Image.9" ShapeID="_x0000_s1031" DrawAspect="Content" ObjectID="_1662201797" r:id="rId14">
            <o:FieldCodes>\s</o:FieldCodes>
          </o:OLEObject>
        </w:pict>
      </w:r>
      <w:r w:rsidR="00853B73"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pStyle w:val="4"/>
        <w:tabs>
          <w:tab w:val="left" w:pos="5103"/>
        </w:tabs>
        <w:jc w:val="center"/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r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512F2D">
      <w:pPr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853B73" w:rsidRDefault="00853B73" w:rsidP="00512F2D">
      <w:pPr>
        <w:tabs>
          <w:tab w:val="left" w:pos="4260"/>
          <w:tab w:val="center" w:pos="4800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853B73" w:rsidRDefault="00853B73" w:rsidP="00512F2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853B73" w:rsidRDefault="00853B73" w:rsidP="00512F2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853B73" w:rsidRDefault="00853B73" w:rsidP="00512F2D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853B73" w:rsidRDefault="00853B73" w:rsidP="00853B73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53B73" w:rsidRPr="00A17608" w:rsidRDefault="00853B73" w:rsidP="00853B73">
      <w:pPr>
        <w:tabs>
          <w:tab w:val="left" w:pos="7710"/>
        </w:tabs>
        <w:ind w:right="113"/>
        <w:rPr>
          <w:sz w:val="20"/>
          <w:szCs w:val="20"/>
        </w:rPr>
      </w:pPr>
      <w:r w:rsidRPr="00A17608">
        <w:rPr>
          <w:sz w:val="20"/>
          <w:szCs w:val="20"/>
        </w:rPr>
        <w:t xml:space="preserve">От </w:t>
      </w:r>
      <w:r w:rsidR="00C678E4">
        <w:rPr>
          <w:sz w:val="20"/>
          <w:szCs w:val="20"/>
        </w:rPr>
        <w:t>1</w:t>
      </w:r>
      <w:r w:rsidR="007B3CFD">
        <w:rPr>
          <w:sz w:val="20"/>
          <w:szCs w:val="20"/>
        </w:rPr>
        <w:t>0.08</w:t>
      </w:r>
      <w:r w:rsidR="00420C3E" w:rsidRPr="00A17608">
        <w:rPr>
          <w:sz w:val="20"/>
          <w:szCs w:val="20"/>
        </w:rPr>
        <w:t>.2020</w:t>
      </w:r>
      <w:r w:rsidR="00791E3F" w:rsidRPr="00A17608">
        <w:rPr>
          <w:sz w:val="20"/>
          <w:szCs w:val="20"/>
        </w:rPr>
        <w:t xml:space="preserve"> </w:t>
      </w:r>
      <w:r w:rsidRPr="00A17608">
        <w:rPr>
          <w:color w:val="000000" w:themeColor="text1"/>
          <w:sz w:val="20"/>
          <w:szCs w:val="20"/>
        </w:rPr>
        <w:t>№</w:t>
      </w:r>
      <w:r w:rsidR="00791E3F" w:rsidRPr="00A17608">
        <w:rPr>
          <w:color w:val="000000" w:themeColor="text1"/>
          <w:sz w:val="20"/>
          <w:szCs w:val="20"/>
        </w:rPr>
        <w:t xml:space="preserve"> </w:t>
      </w:r>
      <w:r w:rsidR="007B3CFD">
        <w:rPr>
          <w:color w:val="000000" w:themeColor="text1"/>
          <w:sz w:val="20"/>
          <w:szCs w:val="20"/>
        </w:rPr>
        <w:t xml:space="preserve"> 1108</w:t>
      </w:r>
    </w:p>
    <w:p w:rsidR="00853B73" w:rsidRPr="007B3CFD" w:rsidRDefault="007B3CFD" w:rsidP="00853B73">
      <w:pPr>
        <w:ind w:right="63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3B73" w:rsidRPr="007B3CFD">
        <w:rPr>
          <w:sz w:val="20"/>
          <w:szCs w:val="20"/>
        </w:rPr>
        <w:t xml:space="preserve">г. Полысаево     </w:t>
      </w:r>
    </w:p>
    <w:p w:rsidR="00853B73" w:rsidRPr="004B0113" w:rsidRDefault="00853B73" w:rsidP="00853B73">
      <w:pPr>
        <w:pStyle w:val="4"/>
        <w:tabs>
          <w:tab w:val="left" w:pos="11057"/>
        </w:tabs>
        <w:ind w:right="6318"/>
      </w:pPr>
      <w:r w:rsidRPr="004B0113">
        <w:t>О проведен</w:t>
      </w:r>
      <w:proofErr w:type="gramStart"/>
      <w:r w:rsidRPr="004B0113">
        <w:t>ии ау</w:t>
      </w:r>
      <w:proofErr w:type="gramEnd"/>
      <w:r w:rsidRPr="004B0113">
        <w:t xml:space="preserve">кциона  на право заключения договора аренды земельного участка </w:t>
      </w:r>
    </w:p>
    <w:p w:rsidR="00044FCD" w:rsidRPr="00044FCD" w:rsidRDefault="00044FCD" w:rsidP="00044FCD">
      <w:pPr>
        <w:jc w:val="both"/>
      </w:pPr>
      <w:r w:rsidRPr="00044FCD">
        <w:t xml:space="preserve">          </w:t>
      </w:r>
      <w:proofErr w:type="gramStart"/>
      <w:r w:rsidRPr="00044FCD">
        <w:t>В соответствии со статьями 39.6, 39.8, 39.11, 39.12 Земельного кодекса Российской Федерации от 25.10.2001 № 136-ФЗ, Уставом муниципального образования «</w:t>
      </w:r>
      <w:proofErr w:type="spellStart"/>
      <w:r w:rsidRPr="00044FCD">
        <w:t>Полысаевский</w:t>
      </w:r>
      <w:proofErr w:type="spellEnd"/>
      <w:r w:rsidRPr="00044FCD">
        <w:t xml:space="preserve"> городской округ», Правилами землепользования и застройки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округа, утвержденными решением Совета народных депутатов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 от 29.06.2017 № 61,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</w:t>
      </w:r>
      <w:proofErr w:type="gramEnd"/>
      <w:r w:rsidRPr="00044FCD">
        <w:t xml:space="preserve">, администрация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 постановляет: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 1. Провести аукцион на право заключения договора аренды земельного участка из земель населенных пунктов с кадастровым номером 42:38:0101002:21939, площадью 3508 </w:t>
      </w:r>
      <w:proofErr w:type="spellStart"/>
      <w:r w:rsidRPr="008E6856">
        <w:rPr>
          <w:sz w:val="24"/>
          <w:szCs w:val="24"/>
        </w:rPr>
        <w:t>кв.м</w:t>
      </w:r>
      <w:proofErr w:type="spellEnd"/>
      <w:r w:rsidRPr="008E6856">
        <w:rPr>
          <w:sz w:val="24"/>
          <w:szCs w:val="24"/>
        </w:rPr>
        <w:t xml:space="preserve">., вид разрешенного использования – </w:t>
      </w:r>
      <w:r w:rsidRPr="008E6856">
        <w:rPr>
          <w:color w:val="000000"/>
          <w:sz w:val="24"/>
          <w:szCs w:val="24"/>
        </w:rPr>
        <w:t>обслуживание автотранспорта</w:t>
      </w:r>
      <w:r w:rsidRPr="008E6856">
        <w:rPr>
          <w:sz w:val="24"/>
          <w:szCs w:val="24"/>
        </w:rPr>
        <w:t xml:space="preserve">, цель использования - </w:t>
      </w:r>
      <w:r w:rsidRPr="008E6856">
        <w:rPr>
          <w:rFonts w:cs="Courier New"/>
          <w:color w:val="000000"/>
          <w:spacing w:val="4"/>
          <w:sz w:val="24"/>
          <w:szCs w:val="24"/>
          <w:lang w:bidi="ml-IN"/>
        </w:rPr>
        <w:t>закрытая площадка (</w:t>
      </w:r>
      <w:proofErr w:type="spellStart"/>
      <w:r w:rsidRPr="008E6856">
        <w:rPr>
          <w:rFonts w:cs="Courier New"/>
          <w:color w:val="000000"/>
          <w:spacing w:val="4"/>
          <w:sz w:val="24"/>
          <w:szCs w:val="24"/>
          <w:lang w:bidi="ml-IN"/>
        </w:rPr>
        <w:t>картодром</w:t>
      </w:r>
      <w:proofErr w:type="spellEnd"/>
      <w:r w:rsidRPr="008E6856">
        <w:rPr>
          <w:rFonts w:cs="Courier New"/>
          <w:color w:val="000000"/>
          <w:spacing w:val="4"/>
          <w:sz w:val="24"/>
          <w:szCs w:val="24"/>
          <w:lang w:bidi="ml-IN"/>
        </w:rPr>
        <w:t>)</w:t>
      </w:r>
      <w:r w:rsidRPr="008E6856">
        <w:rPr>
          <w:sz w:val="24"/>
          <w:szCs w:val="24"/>
        </w:rPr>
        <w:t xml:space="preserve">. 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2.Комитету по управлению муниципальным имуществом </w:t>
      </w:r>
      <w:proofErr w:type="spellStart"/>
      <w:r w:rsidRPr="008E6856">
        <w:rPr>
          <w:sz w:val="24"/>
          <w:szCs w:val="24"/>
        </w:rPr>
        <w:t>Полысаевского</w:t>
      </w:r>
      <w:proofErr w:type="spellEnd"/>
      <w:r w:rsidRPr="008E6856">
        <w:rPr>
          <w:sz w:val="24"/>
          <w:szCs w:val="24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8E6856" w:rsidRPr="008E6856" w:rsidRDefault="008E6856" w:rsidP="008E6856">
      <w:pPr>
        <w:shd w:val="clear" w:color="auto" w:fill="FFFFFF"/>
        <w:jc w:val="both"/>
      </w:pPr>
      <w:r w:rsidRPr="008E6856">
        <w:t xml:space="preserve">         2.1 начальный размер ежегодной арендной платы за использование земельного участка: 210 500 рублей;</w:t>
      </w:r>
    </w:p>
    <w:p w:rsidR="008E6856" w:rsidRPr="008E6856" w:rsidRDefault="008E6856" w:rsidP="008E6856">
      <w:pPr>
        <w:shd w:val="clear" w:color="auto" w:fill="FFFFFF"/>
        <w:spacing w:line="360" w:lineRule="auto"/>
        <w:jc w:val="both"/>
      </w:pPr>
      <w:r w:rsidRPr="008E6856">
        <w:t xml:space="preserve">         2.2 задаток: 42 100 рублей;</w:t>
      </w:r>
    </w:p>
    <w:p w:rsidR="008E6856" w:rsidRPr="008E6856" w:rsidRDefault="008E6856" w:rsidP="008E6856">
      <w:pPr>
        <w:spacing w:line="360" w:lineRule="auto"/>
        <w:jc w:val="both"/>
      </w:pPr>
      <w:r w:rsidRPr="008E6856">
        <w:t xml:space="preserve">         2.3  шаг аукциона: 6 300 рублей;</w:t>
      </w:r>
    </w:p>
    <w:p w:rsidR="008E6856" w:rsidRPr="008E6856" w:rsidRDefault="008E6856" w:rsidP="008E6856">
      <w:pPr>
        <w:spacing w:line="360" w:lineRule="auto"/>
        <w:jc w:val="both"/>
      </w:pPr>
      <w:r w:rsidRPr="008E6856">
        <w:t xml:space="preserve">         2.4 срок аренды земельного участка – 3 года.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 w:rsidRPr="008E6856">
        <w:rPr>
          <w:sz w:val="24"/>
          <w:szCs w:val="24"/>
        </w:rPr>
        <w:t>Полысаевского</w:t>
      </w:r>
      <w:proofErr w:type="spellEnd"/>
      <w:r w:rsidRPr="008E6856">
        <w:rPr>
          <w:sz w:val="24"/>
          <w:szCs w:val="24"/>
        </w:rPr>
        <w:t xml:space="preserve"> городского округа в информационно-телекоммуникационной  сети «Интернет».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4.Настоящее постановление вступает в силу на следующий день после подписания.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</w:p>
    <w:p w:rsidR="008E6856" w:rsidRPr="008E6856" w:rsidRDefault="008E6856" w:rsidP="008E6856">
      <w:pPr>
        <w:pStyle w:val="4"/>
        <w:tabs>
          <w:tab w:val="left" w:pos="765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5.</w:t>
      </w:r>
      <w:proofErr w:type="gramStart"/>
      <w:r w:rsidRPr="008E6856">
        <w:rPr>
          <w:sz w:val="24"/>
          <w:szCs w:val="24"/>
        </w:rPr>
        <w:t>Контроль за</w:t>
      </w:r>
      <w:proofErr w:type="gramEnd"/>
      <w:r w:rsidRPr="008E685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E6856" w:rsidRPr="008E6856" w:rsidRDefault="008E6856" w:rsidP="008E6856">
      <w:pPr>
        <w:pStyle w:val="4"/>
        <w:tabs>
          <w:tab w:val="left" w:pos="11057"/>
        </w:tabs>
        <w:rPr>
          <w:sz w:val="24"/>
          <w:szCs w:val="24"/>
        </w:rPr>
      </w:pPr>
    </w:p>
    <w:p w:rsidR="008E6856" w:rsidRPr="008E6856" w:rsidRDefault="008E6856" w:rsidP="008E6856">
      <w:pPr>
        <w:pStyle w:val="4"/>
        <w:tabs>
          <w:tab w:val="left" w:pos="11057"/>
        </w:tabs>
        <w:rPr>
          <w:sz w:val="24"/>
          <w:szCs w:val="24"/>
        </w:rPr>
      </w:pPr>
    </w:p>
    <w:p w:rsidR="008E6856" w:rsidRPr="008E6856" w:rsidRDefault="008E6856" w:rsidP="008E6856">
      <w:pPr>
        <w:pStyle w:val="4"/>
        <w:tabs>
          <w:tab w:val="left" w:pos="11057"/>
        </w:tabs>
        <w:rPr>
          <w:sz w:val="24"/>
          <w:szCs w:val="24"/>
        </w:rPr>
      </w:pPr>
      <w:r w:rsidRPr="008E6856">
        <w:rPr>
          <w:sz w:val="24"/>
          <w:szCs w:val="24"/>
        </w:rPr>
        <w:t xml:space="preserve">Глава </w:t>
      </w:r>
      <w:proofErr w:type="spellStart"/>
      <w:r w:rsidRPr="008E6856">
        <w:rPr>
          <w:sz w:val="24"/>
          <w:szCs w:val="24"/>
        </w:rPr>
        <w:t>Полысаевского</w:t>
      </w:r>
      <w:proofErr w:type="spellEnd"/>
      <w:r w:rsidRPr="008E6856">
        <w:rPr>
          <w:sz w:val="24"/>
          <w:szCs w:val="24"/>
        </w:rPr>
        <w:t xml:space="preserve"> городского округа                                        В. П. Зыков</w:t>
      </w: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5833B0" w:rsidRDefault="005833B0" w:rsidP="00DC210B">
      <w:pPr>
        <w:tabs>
          <w:tab w:val="left" w:pos="7020"/>
        </w:tabs>
        <w:rPr>
          <w:sz w:val="20"/>
          <w:szCs w:val="20"/>
        </w:rPr>
      </w:pPr>
    </w:p>
    <w:p w:rsidR="005833B0" w:rsidRDefault="005833B0" w:rsidP="00DC210B">
      <w:pPr>
        <w:tabs>
          <w:tab w:val="left" w:pos="7020"/>
        </w:tabs>
        <w:rPr>
          <w:sz w:val="20"/>
          <w:szCs w:val="20"/>
        </w:rPr>
      </w:pPr>
    </w:p>
    <w:p w:rsidR="005833B0" w:rsidRDefault="005833B0" w:rsidP="00DC210B">
      <w:pPr>
        <w:tabs>
          <w:tab w:val="left" w:pos="7020"/>
        </w:tabs>
        <w:rPr>
          <w:sz w:val="20"/>
          <w:szCs w:val="20"/>
        </w:rPr>
      </w:pPr>
    </w:p>
    <w:p w:rsidR="005833B0" w:rsidRDefault="005833B0" w:rsidP="00DC210B">
      <w:pPr>
        <w:tabs>
          <w:tab w:val="left" w:pos="7020"/>
        </w:tabs>
        <w:rPr>
          <w:sz w:val="20"/>
          <w:szCs w:val="20"/>
        </w:rPr>
      </w:pPr>
    </w:p>
    <w:p w:rsidR="00044FCD" w:rsidRDefault="00044FCD" w:rsidP="00DC210B">
      <w:pPr>
        <w:tabs>
          <w:tab w:val="left" w:pos="7020"/>
        </w:tabs>
        <w:rPr>
          <w:sz w:val="20"/>
          <w:szCs w:val="20"/>
        </w:rPr>
      </w:pP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4462AD">
        <w:t>3</w:t>
      </w:r>
    </w:p>
    <w:p w:rsidR="002A3C52" w:rsidRPr="00E20806" w:rsidRDefault="002A3C52" w:rsidP="002A3C5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2A3C52" w:rsidRPr="00E20806" w:rsidRDefault="002A3C52" w:rsidP="002A3C52">
      <w:pPr>
        <w:jc w:val="center"/>
        <w:rPr>
          <w:rFonts w:cs="Courier New"/>
          <w:b/>
          <w:bCs/>
          <w:lang w:bidi="ml-IN"/>
        </w:rPr>
      </w:pPr>
    </w:p>
    <w:p w:rsidR="002A3C52" w:rsidRPr="00E20806" w:rsidRDefault="002A3C52" w:rsidP="002A3C5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>
        <w:rPr>
          <w:rFonts w:cs="Courier New"/>
          <w:b/>
          <w:color w:val="000000"/>
          <w:szCs w:val="20"/>
          <w:lang w:bidi="ml-IN"/>
        </w:rPr>
        <w:t>2020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2A3C52" w:rsidRPr="00E20806" w:rsidRDefault="002A3C52" w:rsidP="002A3C5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2A3C52" w:rsidRPr="00E20806" w:rsidRDefault="002A3C52" w:rsidP="002A3C5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2A3C52" w:rsidRPr="00E20806" w:rsidRDefault="002A3C52" w:rsidP="002A3C5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2A3C52" w:rsidRPr="00E20806" w:rsidRDefault="002A3C52" w:rsidP="002A3C5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2A3C52" w:rsidRPr="00E20806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2A3C52" w:rsidRPr="00E20806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2A3C52" w:rsidRPr="00E20806" w:rsidRDefault="002A3C52" w:rsidP="002A3C5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2A3C52" w:rsidRPr="00E20806" w:rsidRDefault="002A3C52" w:rsidP="002A3C5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>Срок</w:t>
      </w:r>
      <w:r>
        <w:rPr>
          <w:rFonts w:cs="Courier New"/>
          <w:color w:val="000000"/>
          <w:spacing w:val="10"/>
          <w:szCs w:val="20"/>
          <w:lang w:bidi="ml-IN"/>
        </w:rPr>
        <w:t xml:space="preserve"> действия договора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2A3C52" w:rsidRPr="00E20806" w:rsidRDefault="002A3C52" w:rsidP="002A3C5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>
        <w:rPr>
          <w:color w:val="000000"/>
          <w:spacing w:val="7"/>
          <w:szCs w:val="20"/>
        </w:rPr>
        <w:t>Договор аренды</w:t>
      </w:r>
      <w:r w:rsidRPr="00E20806">
        <w:rPr>
          <w:color w:val="000000"/>
          <w:spacing w:val="7"/>
          <w:szCs w:val="20"/>
        </w:rPr>
        <w:t xml:space="preserve"> на срок один год и более, </w:t>
      </w:r>
      <w:r>
        <w:rPr>
          <w:color w:val="000000"/>
          <w:spacing w:val="7"/>
          <w:szCs w:val="20"/>
        </w:rPr>
        <w:t>считается заключенным</w:t>
      </w:r>
      <w:r w:rsidRPr="00E20806">
        <w:rPr>
          <w:color w:val="000000"/>
          <w:spacing w:val="7"/>
          <w:szCs w:val="20"/>
        </w:rPr>
        <w:t xml:space="preserve"> </w:t>
      </w:r>
      <w:r>
        <w:rPr>
          <w:color w:val="000000"/>
          <w:spacing w:val="7"/>
          <w:szCs w:val="20"/>
        </w:rPr>
        <w:t>с момента</w:t>
      </w:r>
      <w:r w:rsidRPr="00E20806">
        <w:rPr>
          <w:color w:val="000000"/>
          <w:spacing w:val="3"/>
          <w:szCs w:val="20"/>
        </w:rPr>
        <w:t xml:space="preserve">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2A3C52" w:rsidRDefault="002A3C52" w:rsidP="002A3C5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</w:t>
      </w:r>
      <w:proofErr w:type="gramStart"/>
      <w:r w:rsidRPr="00E20806">
        <w:rPr>
          <w:rFonts w:cs="Courier New"/>
          <w:color w:val="000000"/>
          <w:spacing w:val="1"/>
          <w:szCs w:val="20"/>
          <w:lang w:bidi="ml-IN"/>
        </w:rPr>
        <w:t>с даты</w:t>
      </w:r>
      <w:proofErr w:type="gramEnd"/>
      <w:r w:rsidRPr="00E20806">
        <w:rPr>
          <w:rFonts w:cs="Courier New"/>
          <w:color w:val="000000"/>
          <w:spacing w:val="1"/>
          <w:szCs w:val="20"/>
          <w:lang w:bidi="ml-IN"/>
        </w:rPr>
        <w:t xml:space="preserve"> </w:t>
      </w:r>
      <w:r>
        <w:rPr>
          <w:rFonts w:cs="Courier New"/>
          <w:color w:val="000000"/>
          <w:spacing w:val="-3"/>
          <w:szCs w:val="20"/>
          <w:lang w:bidi="ml-IN"/>
        </w:rPr>
        <w:t>его подписания Сторонами</w:t>
      </w:r>
      <w:r w:rsidRPr="00E20806">
        <w:rPr>
          <w:rFonts w:cs="Courier New"/>
          <w:szCs w:val="20"/>
          <w:lang w:bidi="ml-IN"/>
        </w:rPr>
        <w:t>.</w:t>
      </w:r>
    </w:p>
    <w:p w:rsidR="002A3C52" w:rsidRDefault="002A3C52" w:rsidP="002A3C5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>
        <w:rPr>
          <w:rFonts w:cs="Courier New"/>
          <w:szCs w:val="20"/>
          <w:lang w:bidi="ml-IN"/>
        </w:rPr>
        <w:t>2.3. Условия настоящего договора применяются к отношениям сторон, возникшим с ______________ (даты договора)</w:t>
      </w:r>
    </w:p>
    <w:p w:rsidR="002A3C52" w:rsidRPr="00E20806" w:rsidRDefault="002A3C52" w:rsidP="002A3C5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>
        <w:rPr>
          <w:rFonts w:cs="Courier New"/>
          <w:b/>
          <w:color w:val="000000"/>
          <w:spacing w:val="-5"/>
          <w:szCs w:val="20"/>
          <w:lang w:bidi="ml-IN"/>
        </w:rPr>
        <w:t xml:space="preserve">  2.4</w:t>
      </w:r>
      <w:r w:rsidRPr="00E20806">
        <w:rPr>
          <w:rFonts w:cs="Courier New"/>
          <w:b/>
          <w:color w:val="000000"/>
          <w:spacing w:val="-5"/>
          <w:szCs w:val="20"/>
          <w:lang w:bidi="ml-IN"/>
        </w:rPr>
        <w:t>.  «Арендатор»  не имеет преиму</w:t>
      </w:r>
      <w:r>
        <w:rPr>
          <w:rFonts w:cs="Courier New"/>
          <w:b/>
          <w:color w:val="000000"/>
          <w:spacing w:val="-5"/>
          <w:szCs w:val="20"/>
          <w:lang w:bidi="ml-IN"/>
        </w:rPr>
        <w:t>щественного права на заключение</w:t>
      </w: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на новый срок договора аренды земельного участка  без проведения торгов.   </w:t>
      </w:r>
    </w:p>
    <w:p w:rsidR="002A3C52" w:rsidRPr="00E20806" w:rsidRDefault="002A3C52" w:rsidP="002A3C5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2A3C52" w:rsidRPr="00E20806" w:rsidRDefault="002A3C52" w:rsidP="002A3C5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>составляет ____________.</w:t>
      </w:r>
    </w:p>
    <w:p w:rsidR="002A3C52" w:rsidRPr="00E20806" w:rsidRDefault="002A3C52" w:rsidP="002A3C5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2A3C52" w:rsidRPr="00D57585" w:rsidRDefault="002A3C52" w:rsidP="002A3C52">
      <w:pPr>
        <w:ind w:firstLine="720"/>
        <w:jc w:val="both"/>
        <w:rPr>
          <w:rFonts w:cs="Courier New"/>
          <w:b/>
          <w:lang w:bidi="ml-IN"/>
        </w:rPr>
      </w:pPr>
      <w:r w:rsidRPr="00D57585">
        <w:rPr>
          <w:rFonts w:cs="Courier New"/>
          <w:b/>
          <w:lang w:bidi="ml-IN"/>
        </w:rPr>
        <w:lastRenderedPageBreak/>
        <w:t>УФК по Кемеровской области</w:t>
      </w:r>
      <w:r w:rsidR="006628F3">
        <w:rPr>
          <w:rFonts w:cs="Courier New"/>
          <w:b/>
          <w:lang w:bidi="ml-IN"/>
        </w:rPr>
        <w:t xml:space="preserve"> - Кузбассу</w:t>
      </w:r>
      <w:bookmarkStart w:id="0" w:name="_GoBack"/>
      <w:bookmarkEnd w:id="0"/>
      <w:r w:rsidRPr="00D57585">
        <w:rPr>
          <w:rFonts w:cs="Courier New"/>
          <w:b/>
          <w:lang w:bidi="ml-IN"/>
        </w:rPr>
        <w:t xml:space="preserve"> (Комитет по управлению муниципальным имуществом </w:t>
      </w:r>
      <w:proofErr w:type="spellStart"/>
      <w:r w:rsidRPr="00D57585">
        <w:rPr>
          <w:rFonts w:cs="Courier New"/>
          <w:b/>
          <w:lang w:bidi="ml-IN"/>
        </w:rPr>
        <w:t>Полысаевского</w:t>
      </w:r>
      <w:proofErr w:type="spellEnd"/>
      <w:r w:rsidRPr="00D57585">
        <w:rPr>
          <w:rFonts w:cs="Courier New"/>
          <w:b/>
          <w:lang w:bidi="ml-IN"/>
        </w:rPr>
        <w:t xml:space="preserve"> городского округа) КПП 421201001 ИНН 4212016200 расчетный счет 40101810400000010007 </w:t>
      </w:r>
      <w:r>
        <w:rPr>
          <w:b/>
        </w:rPr>
        <w:t xml:space="preserve">ОТДЕЛЕНИЕ КЕМЕРОВО Г. </w:t>
      </w:r>
      <w:r w:rsidRPr="005D2AA6">
        <w:rPr>
          <w:b/>
        </w:rPr>
        <w:t>КЕМЕРОВО</w:t>
      </w:r>
      <w:r w:rsidRPr="00D57585">
        <w:rPr>
          <w:rFonts w:cs="Courier New"/>
          <w:b/>
          <w:lang w:bidi="ml-IN"/>
        </w:rPr>
        <w:t xml:space="preserve"> БИК 043207001 ОК</w:t>
      </w:r>
      <w:r>
        <w:rPr>
          <w:rFonts w:cs="Courier New"/>
          <w:b/>
          <w:lang w:bidi="ml-IN"/>
        </w:rPr>
        <w:t>ТМО</w:t>
      </w:r>
      <w:r w:rsidRPr="00D57585">
        <w:rPr>
          <w:rFonts w:cs="Courier New"/>
          <w:b/>
          <w:lang w:bidi="ml-IN"/>
        </w:rPr>
        <w:t xml:space="preserve"> 3</w:t>
      </w:r>
      <w:r>
        <w:rPr>
          <w:rFonts w:cs="Courier New"/>
          <w:b/>
          <w:lang w:bidi="ml-IN"/>
        </w:rPr>
        <w:t>2732000</w:t>
      </w:r>
      <w:r w:rsidRPr="00D57585">
        <w:rPr>
          <w:rFonts w:cs="Courier New"/>
          <w:b/>
          <w:lang w:bidi="ml-IN"/>
        </w:rPr>
        <w:t xml:space="preserve"> КБК 90511105012040100120.</w:t>
      </w:r>
    </w:p>
    <w:p w:rsidR="002A3C52" w:rsidRPr="00E20806" w:rsidRDefault="002A3C52" w:rsidP="002A3C5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2A3C52" w:rsidRPr="00E20806" w:rsidRDefault="002A3C52" w:rsidP="002A3C5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2A3C52" w:rsidRPr="00E20806" w:rsidRDefault="002A3C52" w:rsidP="002A3C5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2A3C52" w:rsidRPr="00E20806" w:rsidRDefault="002A3C52" w:rsidP="002A3C5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2A3C52" w:rsidRPr="00E20806" w:rsidRDefault="002A3C52" w:rsidP="002A3C5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2A3C52" w:rsidRPr="00E20806" w:rsidRDefault="002A3C52" w:rsidP="002A3C5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2A3C52" w:rsidRPr="00E20806" w:rsidRDefault="002A3C52" w:rsidP="002A3C5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2A3C52" w:rsidRPr="00E20806" w:rsidRDefault="002A3C52" w:rsidP="002A3C5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2A3C52" w:rsidRPr="00E20806" w:rsidRDefault="002A3C52" w:rsidP="002A3C5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2A3C52" w:rsidRPr="00E20806" w:rsidRDefault="002A3C52" w:rsidP="002A3C5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2A3C52" w:rsidRPr="00E20806" w:rsidRDefault="002A3C52" w:rsidP="002A3C5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2A3C52" w:rsidRPr="00E20806" w:rsidRDefault="002A3C52" w:rsidP="002A3C5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2A3C52" w:rsidRPr="00E20806" w:rsidRDefault="002A3C52" w:rsidP="002A3C5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2A3C52" w:rsidRPr="00E20806" w:rsidRDefault="002A3C52" w:rsidP="002A3C5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2A3C52" w:rsidRPr="00E20806" w:rsidRDefault="002A3C52" w:rsidP="002A3C5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2A3C52" w:rsidRPr="00E20806" w:rsidRDefault="002A3C52" w:rsidP="002A3C5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2A3C52" w:rsidRPr="00665BE8" w:rsidRDefault="002A3C52" w:rsidP="002A3C52">
      <w:pPr>
        <w:shd w:val="clear" w:color="auto" w:fill="FFFFFF"/>
        <w:tabs>
          <w:tab w:val="left" w:pos="1267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2A3C52" w:rsidRPr="00E20806" w:rsidRDefault="002A3C52" w:rsidP="002A3C5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2A3C52" w:rsidRPr="00E20806" w:rsidRDefault="002A3C52" w:rsidP="002A3C5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2A3C52" w:rsidRPr="00E20806" w:rsidRDefault="002A3C52" w:rsidP="002A3C5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t xml:space="preserve">        4.4.2. </w:t>
      </w:r>
      <w:r w:rsidRPr="00D57585">
        <w:rPr>
          <w:rFonts w:cs="Courier New"/>
          <w:color w:val="000000"/>
          <w:spacing w:val="9"/>
          <w:szCs w:val="20"/>
          <w:lang w:bidi="ml-IN"/>
        </w:rPr>
        <w:t xml:space="preserve">Использовать Участок в соответствии с требованиями о его разрешенном использовании </w:t>
      </w:r>
      <w:r w:rsidRPr="00D57585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>
        <w:rPr>
          <w:rFonts w:cs="Courier New"/>
          <w:spacing w:val="-1"/>
          <w:szCs w:val="20"/>
          <w:lang w:bidi="ml-IN"/>
        </w:rPr>
        <w:t xml:space="preserve">пункте 1.2 </w:t>
      </w:r>
      <w:r w:rsidRPr="00D57585">
        <w:rPr>
          <w:rFonts w:cs="Courier New"/>
          <w:spacing w:val="-1"/>
          <w:szCs w:val="20"/>
          <w:lang w:bidi="ml-IN"/>
        </w:rPr>
        <w:t>настоящего Договора.</w:t>
      </w:r>
      <w:r>
        <w:rPr>
          <w:rFonts w:cs="Courier New"/>
          <w:spacing w:val="-1"/>
          <w:szCs w:val="20"/>
          <w:lang w:bidi="ml-IN"/>
        </w:rPr>
        <w:t xml:space="preserve"> </w:t>
      </w:r>
      <w:proofErr w:type="gramStart"/>
      <w:r w:rsidRPr="004B7907">
        <w:rPr>
          <w:rFonts w:cs="Courier New"/>
          <w:spacing w:val="-1"/>
          <w:szCs w:val="20"/>
          <w:lang w:bidi="ml-IN"/>
        </w:rPr>
        <w:t>Внесение изменений в заключенный по результатам аукциона или в случае признания аукциона несостоявшимся,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  <w:proofErr w:type="gramEnd"/>
    </w:p>
    <w:p w:rsidR="002A3C52" w:rsidRDefault="002A3C52" w:rsidP="002A3C5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lastRenderedPageBreak/>
        <w:t xml:space="preserve">4.4.3. </w:t>
      </w:r>
      <w:r w:rsidRPr="00D57585">
        <w:rPr>
          <w:rFonts w:cs="Courier New"/>
          <w:lang w:bidi="ml-IN"/>
        </w:rPr>
        <w:t>После получения в установленном порядке разрешений, предусмотренных нормативными пра</w:t>
      </w:r>
      <w:r>
        <w:rPr>
          <w:rFonts w:cs="Courier New"/>
          <w:lang w:bidi="ml-IN"/>
        </w:rPr>
        <w:t>во</w:t>
      </w:r>
      <w:r w:rsidRPr="00D57585">
        <w:rPr>
          <w:rFonts w:cs="Courier New"/>
          <w:lang w:bidi="ml-IN"/>
        </w:rPr>
        <w:t>выми актами,</w:t>
      </w:r>
      <w:r>
        <w:rPr>
          <w:rFonts w:cs="Courier New"/>
          <w:lang w:bidi="ml-IN"/>
        </w:rPr>
        <w:t xml:space="preserve"> </w:t>
      </w:r>
      <w:r>
        <w:t>но не позднее шести месяцев со дня заключения настоящего Договора,</w:t>
      </w:r>
      <w:r w:rsidRPr="00D57585">
        <w:rPr>
          <w:rFonts w:cs="Courier New"/>
          <w:lang w:bidi="ml-IN"/>
        </w:rPr>
        <w:t xml:space="preserve"> </w:t>
      </w:r>
      <w:r>
        <w:rPr>
          <w:rFonts w:cs="Courier New"/>
          <w:lang w:bidi="ml-IN"/>
        </w:rPr>
        <w:t>немедленно</w:t>
      </w:r>
      <w:r w:rsidRPr="00D57585">
        <w:rPr>
          <w:rFonts w:cs="Courier New"/>
          <w:lang w:bidi="ml-IN"/>
        </w:rPr>
        <w:t xml:space="preserve"> приступить к использованию земельного участка в </w:t>
      </w:r>
      <w:r>
        <w:rPr>
          <w:rFonts w:cs="Courier New"/>
          <w:lang w:bidi="ml-IN"/>
        </w:rPr>
        <w:t>соответствии с пунктом 1.2</w:t>
      </w:r>
      <w:r w:rsidRPr="00D57585">
        <w:rPr>
          <w:rFonts w:cs="Courier New"/>
          <w:lang w:bidi="ml-IN"/>
        </w:rPr>
        <w:t xml:space="preserve"> настоящего Договора</w:t>
      </w:r>
      <w:r w:rsidRPr="00D57585">
        <w:rPr>
          <w:rFonts w:cs="Courier New"/>
          <w:sz w:val="20"/>
          <w:szCs w:val="20"/>
          <w:lang w:bidi="ml-IN"/>
        </w:rPr>
        <w:t xml:space="preserve">. </w:t>
      </w:r>
      <w:r w:rsidRPr="00E20806">
        <w:rPr>
          <w:rFonts w:cs="Courier New"/>
          <w:sz w:val="20"/>
          <w:szCs w:val="20"/>
          <w:lang w:bidi="ml-IN"/>
        </w:rPr>
        <w:t xml:space="preserve"> </w:t>
      </w:r>
    </w:p>
    <w:p w:rsidR="002A3C52" w:rsidRPr="00FA7535" w:rsidRDefault="002A3C52" w:rsidP="002A3C5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>4.4.4. Осуществить</w:t>
      </w:r>
      <w:r w:rsidRPr="00FA7535">
        <w:rPr>
          <w:rFonts w:cs="Courier New"/>
          <w:lang w:bidi="ml-IN"/>
        </w:rPr>
        <w:t xml:space="preserve"> вынос инженерных сетей и коммуникаций с оформлением сопутствующей документацией за счет собственных средств. </w:t>
      </w:r>
    </w:p>
    <w:p w:rsidR="002A3C52" w:rsidRPr="00E20806" w:rsidRDefault="002A3C52" w:rsidP="002A3C5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2A3C52" w:rsidRPr="00E20806" w:rsidRDefault="002A3C52" w:rsidP="002A3C5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2A3C52" w:rsidRPr="00E20806" w:rsidRDefault="002A3C52" w:rsidP="002A3C5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2A3C52" w:rsidRPr="00E20806" w:rsidRDefault="002A3C52" w:rsidP="002A3C5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2A3C52" w:rsidRPr="00E20806" w:rsidRDefault="002A3C52" w:rsidP="002A3C5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2A3C52" w:rsidRPr="00E20806" w:rsidRDefault="002A3C52" w:rsidP="002A3C5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2A3C52" w:rsidRPr="00E20806" w:rsidRDefault="002A3C52" w:rsidP="002A3C5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r w:rsidRPr="00D57585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</w:t>
      </w:r>
      <w:r>
        <w:rPr>
          <w:rFonts w:cs="Courier New"/>
          <w:lang w:bidi="ml-IN"/>
        </w:rPr>
        <w:t>У</w:t>
      </w:r>
      <w:r w:rsidRPr="00D57585">
        <w:rPr>
          <w:rFonts w:cs="Courier New"/>
          <w:lang w:bidi="ml-IN"/>
        </w:rPr>
        <w:t>частка правами третьих лиц</w:t>
      </w:r>
      <w:r>
        <w:rPr>
          <w:rFonts w:cs="Courier New"/>
          <w:lang w:bidi="ml-IN"/>
        </w:rPr>
        <w:t>. П</w:t>
      </w:r>
      <w:r w:rsidRPr="00D96001">
        <w:rPr>
          <w:rFonts w:cs="Courier New"/>
          <w:lang w:bidi="ml-IN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</w:t>
      </w:r>
      <w:r>
        <w:rPr>
          <w:rFonts w:cs="Courier New"/>
          <w:lang w:bidi="ml-IN"/>
        </w:rPr>
        <w:t xml:space="preserve"> </w:t>
      </w:r>
      <w:r w:rsidRPr="0080789C">
        <w:rPr>
          <w:rFonts w:cs="Courier New"/>
          <w:lang w:bidi="ml-IN"/>
        </w:rPr>
        <w:t>Обязательства по такому договору должны быть исполнены победителем торгов лично</w:t>
      </w:r>
      <w:r>
        <w:rPr>
          <w:rFonts w:cs="Courier New"/>
          <w:lang w:bidi="ml-IN"/>
        </w:rPr>
        <w:t>.</w:t>
      </w:r>
    </w:p>
    <w:p w:rsidR="002A3C52" w:rsidRDefault="002A3C52" w:rsidP="002A3C5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2A3C52" w:rsidRPr="00E2408F" w:rsidRDefault="002A3C52" w:rsidP="002A3C52">
      <w:pPr>
        <w:jc w:val="both"/>
      </w:pPr>
      <w:r>
        <w:t xml:space="preserve">          4.4.12</w:t>
      </w:r>
      <w:proofErr w:type="gramStart"/>
      <w:r>
        <w:t xml:space="preserve"> П</w:t>
      </w:r>
      <w:proofErr w:type="gramEnd"/>
      <w:r>
        <w:t xml:space="preserve">рименять меры по борьбе с сорной растительностью, проводить мероприятия по уничтожению остатков растительности </w:t>
      </w:r>
      <w:proofErr w:type="spellStart"/>
      <w:r>
        <w:t>безогневым</w:t>
      </w:r>
      <w:proofErr w:type="spellEnd"/>
      <w:r>
        <w:t xml:space="preserve"> способом.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   </w:t>
      </w:r>
    </w:p>
    <w:p w:rsidR="002A3C52" w:rsidRPr="00E20806" w:rsidRDefault="002A3C52" w:rsidP="002A3C5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3.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2A3C52" w:rsidRPr="00E20806" w:rsidRDefault="002A3C52" w:rsidP="002A3C52">
      <w:pPr>
        <w:suppressLineNumbers/>
        <w:tabs>
          <w:tab w:val="left" w:pos="4032"/>
        </w:tabs>
        <w:suppressAutoHyphens/>
        <w:rPr>
          <w:b/>
        </w:rPr>
      </w:pPr>
    </w:p>
    <w:p w:rsidR="002A3C52" w:rsidRPr="00E20806" w:rsidRDefault="002A3C52" w:rsidP="002A3C5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2A3C52" w:rsidRPr="00E20806" w:rsidRDefault="002A3C52" w:rsidP="002A3C52">
      <w:pPr>
        <w:tabs>
          <w:tab w:val="num" w:pos="1647"/>
        </w:tabs>
        <w:ind w:firstLine="567"/>
        <w:jc w:val="both"/>
        <w:rPr>
          <w:b/>
        </w:rPr>
      </w:pPr>
    </w:p>
    <w:p w:rsidR="002A3C52" w:rsidRPr="00E20806" w:rsidRDefault="002A3C52" w:rsidP="002A3C5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2A3C52" w:rsidRPr="00E20806" w:rsidRDefault="002A3C52" w:rsidP="002A3C5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2A3C52" w:rsidRPr="00E20806" w:rsidRDefault="002A3C52" w:rsidP="002A3C5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2A3C52" w:rsidRPr="00E20806" w:rsidRDefault="002A3C52" w:rsidP="002A3C5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2A3C52" w:rsidRPr="00E20806" w:rsidRDefault="002A3C52" w:rsidP="002A3C5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2A3C52" w:rsidRPr="00E20806" w:rsidRDefault="002A3C52" w:rsidP="002A3C5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2A3C52" w:rsidRPr="00E20806" w:rsidRDefault="002A3C52" w:rsidP="002A3C5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lastRenderedPageBreak/>
        <w:t xml:space="preserve">          </w:t>
      </w:r>
      <w:r>
        <w:rPr>
          <w:rFonts w:cs="Courier New"/>
          <w:color w:val="000000"/>
          <w:spacing w:val="-8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2A3C52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 xml:space="preserve">         6.4</w:t>
      </w:r>
      <w:proofErr w:type="gramStart"/>
      <w:r>
        <w:rPr>
          <w:rFonts w:cs="Courier New"/>
          <w:color w:val="000000"/>
          <w:szCs w:val="20"/>
          <w:lang w:bidi="ml-IN"/>
        </w:rPr>
        <w:t xml:space="preserve"> В</w:t>
      </w:r>
      <w:proofErr w:type="gramEnd"/>
      <w:r>
        <w:rPr>
          <w:rFonts w:cs="Courier New"/>
          <w:color w:val="000000"/>
          <w:szCs w:val="20"/>
          <w:lang w:bidi="ml-IN"/>
        </w:rPr>
        <w:t xml:space="preserve">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лицу, осуществляющему их эксплуатацию, а также иным лицам, которым причинен ущерб.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 xml:space="preserve">         6.5</w:t>
      </w:r>
      <w:r w:rsidRPr="00E20806">
        <w:rPr>
          <w:rFonts w:cs="Courier New"/>
          <w:color w:val="000000"/>
          <w:szCs w:val="20"/>
          <w:lang w:bidi="ml-IN"/>
        </w:rPr>
        <w:t>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</w:t>
      </w:r>
      <w:r>
        <w:rPr>
          <w:rFonts w:cs="Courier New"/>
          <w:color w:val="000000"/>
          <w:szCs w:val="20"/>
          <w:lang w:bidi="ml-IN"/>
        </w:rPr>
        <w:t>щего Договора, Арендатор обязан</w:t>
      </w:r>
      <w:r w:rsidRPr="00E20806">
        <w:rPr>
          <w:rFonts w:cs="Courier New"/>
          <w:color w:val="000000"/>
          <w:szCs w:val="20"/>
          <w:lang w:bidi="ml-IN"/>
        </w:rPr>
        <w:t xml:space="preserve">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 xml:space="preserve">        6.6</w:t>
      </w:r>
      <w:r w:rsidRPr="00E20806">
        <w:rPr>
          <w:rFonts w:cs="Courier New"/>
          <w:color w:val="000000"/>
          <w:szCs w:val="20"/>
          <w:lang w:bidi="ml-IN"/>
        </w:rPr>
        <w:t>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2A3C52" w:rsidRPr="00E20806" w:rsidRDefault="002A3C52" w:rsidP="002A3C5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2A3C52" w:rsidRPr="00E20806" w:rsidRDefault="002A3C52" w:rsidP="002A3C5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2A3C52" w:rsidRPr="00E20806" w:rsidRDefault="002A3C52" w:rsidP="002A3C5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2A3C52" w:rsidRPr="00E20806" w:rsidRDefault="002A3C52" w:rsidP="002A3C5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</w:t>
      </w:r>
      <w:r>
        <w:rPr>
          <w:rFonts w:cs="Courier New"/>
          <w:szCs w:val="20"/>
          <w:lang w:bidi="ml-IN"/>
        </w:rPr>
        <w:t>чением предусмотренных пунктами</w:t>
      </w:r>
      <w:r w:rsidRPr="00E20806">
        <w:rPr>
          <w:rFonts w:cs="Courier New"/>
          <w:szCs w:val="20"/>
          <w:lang w:bidi="ml-IN"/>
        </w:rPr>
        <w:t xml:space="preserve">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2A3C52" w:rsidRPr="00E20806" w:rsidRDefault="002A3C52" w:rsidP="002A3C5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2A3C52" w:rsidRPr="00E20806" w:rsidRDefault="002A3C52" w:rsidP="002A3C5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9. </w:t>
      </w:r>
      <w:r>
        <w:rPr>
          <w:rFonts w:cs="Courier New"/>
          <w:b/>
          <w:color w:val="000000"/>
          <w:szCs w:val="20"/>
          <w:lang w:bidi="ml-IN"/>
        </w:rPr>
        <w:t>ЗАКЛЮЧИТЕЛЬНЫЕ ПОЛОЖЕНИЯ</w:t>
      </w: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>9.2.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>
        <w:rPr>
          <w:rFonts w:cs="Courier New"/>
          <w:color w:val="000000"/>
          <w:szCs w:val="20"/>
          <w:lang w:bidi="ml-IN"/>
        </w:rPr>
        <w:t>К</w:t>
      </w:r>
      <w:r w:rsidRPr="00E20806">
        <w:rPr>
          <w:rFonts w:cs="Courier New"/>
          <w:color w:val="000000"/>
          <w:szCs w:val="20"/>
          <w:lang w:bidi="ml-IN"/>
        </w:rPr>
        <w:t>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2A3C52" w:rsidRPr="00E20806" w:rsidRDefault="002A3C52" w:rsidP="002A3C5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2A3C52" w:rsidRPr="00E20806" w:rsidRDefault="002A3C52" w:rsidP="002A3C5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2A3C52" w:rsidRPr="00E20806" w:rsidRDefault="002A3C52" w:rsidP="002A3C5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-  </w:t>
      </w:r>
      <w:r>
        <w:rPr>
          <w:rFonts w:cs="Courier New"/>
          <w:szCs w:val="20"/>
          <w:lang w:bidi="ml-IN"/>
        </w:rPr>
        <w:t>выписка из ЕГРН</w:t>
      </w:r>
      <w:r w:rsidRPr="00E20806">
        <w:rPr>
          <w:rFonts w:cs="Courier New"/>
          <w:szCs w:val="20"/>
          <w:lang w:bidi="ml-IN"/>
        </w:rPr>
        <w:t>;</w:t>
      </w:r>
    </w:p>
    <w:p w:rsidR="002A3C52" w:rsidRPr="004B1634" w:rsidRDefault="002A3C52" w:rsidP="004B1634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  <w:r>
        <w:rPr>
          <w:rFonts w:cs="Courier New"/>
          <w:szCs w:val="20"/>
          <w:lang w:bidi="ml-IN"/>
        </w:rPr>
        <w:t>.</w:t>
      </w:r>
    </w:p>
    <w:p w:rsidR="002A3C52" w:rsidRPr="00E20806" w:rsidRDefault="002A3C52" w:rsidP="002A3C5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2A3C52" w:rsidRPr="004B1634" w:rsidRDefault="002A3C52" w:rsidP="004B1634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>
        <w:rPr>
          <w:rFonts w:cs="Courier New"/>
          <w:b/>
          <w:color w:val="000000"/>
          <w:spacing w:val="-2"/>
          <w:szCs w:val="20"/>
          <w:lang w:bidi="ml-IN"/>
        </w:rPr>
        <w:t>10</w:t>
      </w:r>
      <w:r w:rsidRPr="00D57585">
        <w:rPr>
          <w:rFonts w:cs="Courier New"/>
          <w:b/>
          <w:color w:val="000000"/>
          <w:spacing w:val="-2"/>
          <w:szCs w:val="20"/>
          <w:lang w:bidi="ml-IN"/>
        </w:rPr>
        <w:t>.</w:t>
      </w:r>
      <w:r>
        <w:rPr>
          <w:rFonts w:cs="Courier New"/>
          <w:b/>
          <w:color w:val="000000"/>
          <w:spacing w:val="-2"/>
          <w:szCs w:val="20"/>
          <w:lang w:bidi="ml-IN"/>
        </w:rPr>
        <w:t xml:space="preserve"> АДРЕСА И</w:t>
      </w:r>
      <w:r w:rsidRPr="00D57585">
        <w:rPr>
          <w:rFonts w:cs="Courier New"/>
          <w:b/>
          <w:color w:val="000000"/>
          <w:spacing w:val="-2"/>
          <w:szCs w:val="20"/>
          <w:lang w:bidi="ml-IN"/>
        </w:rPr>
        <w:t xml:space="preserve"> РЕКВИЗИТЫ СТОРОН</w:t>
      </w:r>
    </w:p>
    <w:p w:rsidR="002A3C52" w:rsidRPr="00D57585" w:rsidRDefault="002A3C52" w:rsidP="002A3C52">
      <w:pPr>
        <w:shd w:val="clear" w:color="auto" w:fill="FFFFFF"/>
        <w:rPr>
          <w:rFonts w:cs="Courier New"/>
          <w:b/>
          <w:szCs w:val="20"/>
          <w:lang w:bidi="ml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A3C52" w:rsidRPr="00540750" w:rsidTr="009224B6">
        <w:tc>
          <w:tcPr>
            <w:tcW w:w="4926" w:type="dxa"/>
            <w:shd w:val="clear" w:color="auto" w:fill="auto"/>
          </w:tcPr>
          <w:p w:rsidR="002A3C52" w:rsidRPr="00540750" w:rsidRDefault="002A3C52" w:rsidP="009224B6">
            <w:pPr>
              <w:rPr>
                <w:b/>
                <w:sz w:val="22"/>
                <w:szCs w:val="22"/>
              </w:rPr>
            </w:pPr>
            <w:r w:rsidRPr="00540750">
              <w:rPr>
                <w:b/>
                <w:sz w:val="22"/>
                <w:szCs w:val="22"/>
              </w:rPr>
              <w:t>Арендодатель:</w:t>
            </w:r>
          </w:p>
          <w:p w:rsidR="002A3C52" w:rsidRPr="00540750" w:rsidRDefault="002A3C52" w:rsidP="009224B6">
            <w:pPr>
              <w:rPr>
                <w:b/>
                <w:sz w:val="22"/>
                <w:szCs w:val="22"/>
              </w:rPr>
            </w:pPr>
          </w:p>
          <w:p w:rsidR="002A3C52" w:rsidRPr="00BE64B8" w:rsidRDefault="002A3C52" w:rsidP="009224B6">
            <w:pPr>
              <w:rPr>
                <w:b/>
                <w:sz w:val="22"/>
                <w:szCs w:val="22"/>
              </w:rPr>
            </w:pPr>
            <w:r w:rsidRPr="00B97003">
              <w:rPr>
                <w:b/>
                <w:sz w:val="22"/>
                <w:szCs w:val="22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b/>
                <w:sz w:val="22"/>
                <w:szCs w:val="22"/>
              </w:rPr>
              <w:t>Полысаевского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 округа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 xml:space="preserve">Кемеровская область, </w:t>
            </w:r>
            <w:proofErr w:type="spellStart"/>
            <w:r w:rsidRPr="006072A7">
              <w:rPr>
                <w:color w:val="000000"/>
                <w:spacing w:val="-2"/>
                <w:sz w:val="22"/>
                <w:szCs w:val="22"/>
              </w:rPr>
              <w:t>Полысаевский</w:t>
            </w:r>
            <w:proofErr w:type="spellEnd"/>
            <w:r w:rsidRPr="006072A7">
              <w:rPr>
                <w:color w:val="000000"/>
                <w:spacing w:val="-2"/>
                <w:sz w:val="22"/>
                <w:szCs w:val="22"/>
              </w:rPr>
              <w:t xml:space="preserve"> городской округ, г. Полысаево,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ул. Кремлевская, 3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ИНН 4212016200 / КПП 421201001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 w:rsidRPr="006072A7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6072A7">
              <w:rPr>
                <w:color w:val="000000"/>
                <w:spacing w:val="-2"/>
                <w:sz w:val="22"/>
                <w:szCs w:val="22"/>
              </w:rPr>
              <w:t>/с 40101810400000010007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Отделение Кемерово г. Кемерово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БИК 043207001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ОКТМО 32732000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КБК 90511105012040100120</w:t>
            </w: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</w:t>
            </w: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 w:rsidRPr="0054075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_М.Е. </w:t>
            </w:r>
            <w:proofErr w:type="spellStart"/>
            <w:r>
              <w:rPr>
                <w:sz w:val="22"/>
                <w:szCs w:val="22"/>
              </w:rPr>
              <w:t>Кошкарова</w:t>
            </w:r>
            <w:proofErr w:type="spellEnd"/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2A3C52" w:rsidRPr="00540750" w:rsidRDefault="002A3C52" w:rsidP="00922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Арендатор</w:t>
            </w:r>
            <w:r w:rsidRPr="00540750">
              <w:rPr>
                <w:b/>
                <w:sz w:val="22"/>
                <w:szCs w:val="22"/>
              </w:rPr>
              <w:t>:</w:t>
            </w: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  <w:r w:rsidRPr="0054075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</w:t>
            </w:r>
            <w:r w:rsidRPr="005407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/________________/</w:t>
            </w:r>
          </w:p>
        </w:tc>
      </w:tr>
    </w:tbl>
    <w:p w:rsidR="002A3C52" w:rsidRPr="00E20806" w:rsidRDefault="002A3C52" w:rsidP="002A3C52"/>
    <w:p w:rsidR="002A3C52" w:rsidRPr="00A22A7E" w:rsidRDefault="002A3C52" w:rsidP="002A3C52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A22A7E">
        <w:rPr>
          <w:b/>
          <w:bCs/>
          <w:color w:val="000000"/>
          <w:spacing w:val="-15"/>
          <w:lang w:bidi="ml-IN"/>
        </w:rPr>
        <w:t>АКТ приема-передачи земельного участка</w:t>
      </w:r>
    </w:p>
    <w:p w:rsidR="002A3C52" w:rsidRPr="00D57585" w:rsidRDefault="002A3C52" w:rsidP="002A3C5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__ ________  2020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2A3C52" w:rsidRPr="00D57585" w:rsidRDefault="002A3C52" w:rsidP="002A3C5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2A3C52" w:rsidRPr="00D57585" w:rsidRDefault="002A3C52" w:rsidP="002A3C5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2A3C52" w:rsidRPr="00D57585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>
        <w:rPr>
          <w:rFonts w:cs="Courier New"/>
          <w:lang w:bidi="ml-IN"/>
        </w:rPr>
        <w:t>1</w:t>
      </w:r>
      <w:r w:rsidRPr="00D57585">
        <w:rPr>
          <w:rFonts w:cs="Courier New"/>
          <w:lang w:bidi="ml-IN"/>
        </w:rPr>
        <w:t xml:space="preserve">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2A3C52" w:rsidRPr="00D57585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2A3C52" w:rsidRPr="00D57585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2A3C52" w:rsidRPr="00D57585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2A3C52" w:rsidRPr="00D57585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2A3C52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2A3C52" w:rsidRPr="00D57585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2A3C52" w:rsidRPr="00D57585" w:rsidRDefault="002A3C52" w:rsidP="002A3C5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 xml:space="preserve">    2.</w:t>
      </w:r>
      <w:r w:rsidRPr="00D57585">
        <w:rPr>
          <w:rFonts w:cs="Courier New"/>
          <w:lang w:bidi="ml-IN"/>
        </w:rPr>
        <w:t xml:space="preserve">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2A3C52" w:rsidRPr="00D57585" w:rsidRDefault="002A3C52" w:rsidP="002A3C5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2A3C52" w:rsidRPr="00D57585" w:rsidRDefault="002A3C52" w:rsidP="002A3C5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2A3C52" w:rsidRPr="00D57585" w:rsidRDefault="002A3C52" w:rsidP="002A3C5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2A3C52" w:rsidRPr="00D57585" w:rsidTr="009224B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DB0F73" w:rsidRDefault="00DB0F73" w:rsidP="00DB0F73"/>
    <w:p w:rsidR="00087BAD" w:rsidRDefault="00087BAD" w:rsidP="00DB0F73"/>
    <w:p w:rsidR="00087BAD" w:rsidRDefault="00087BAD" w:rsidP="00DB0F73"/>
    <w:p w:rsidR="00087BAD" w:rsidRPr="00E20806" w:rsidRDefault="00087BAD" w:rsidP="00DB0F73"/>
    <w:p w:rsidR="003D2C0C" w:rsidRDefault="003D2C0C" w:rsidP="00D7225A">
      <w:pPr>
        <w:tabs>
          <w:tab w:val="left" w:pos="0"/>
        </w:tabs>
        <w:spacing w:line="360" w:lineRule="auto"/>
      </w:pPr>
    </w:p>
    <w:p w:rsidR="00A24F4D" w:rsidRDefault="00A24F4D" w:rsidP="00D7225A">
      <w:pPr>
        <w:tabs>
          <w:tab w:val="left" w:pos="0"/>
        </w:tabs>
        <w:spacing w:line="360" w:lineRule="auto"/>
      </w:pPr>
    </w:p>
    <w:p w:rsidR="00A24F4D" w:rsidRDefault="00A24F4D" w:rsidP="00D7225A">
      <w:pPr>
        <w:tabs>
          <w:tab w:val="left" w:pos="0"/>
        </w:tabs>
        <w:spacing w:line="360" w:lineRule="auto"/>
      </w:pPr>
    </w:p>
    <w:p w:rsidR="00A24F4D" w:rsidRDefault="00A24F4D" w:rsidP="00D7225A">
      <w:pPr>
        <w:tabs>
          <w:tab w:val="left" w:pos="0"/>
        </w:tabs>
        <w:spacing w:line="360" w:lineRule="auto"/>
      </w:pPr>
    </w:p>
    <w:p w:rsidR="003D2C0C" w:rsidRDefault="003D2C0C" w:rsidP="003D2C0C">
      <w:pPr>
        <w:tabs>
          <w:tab w:val="left" w:pos="7020"/>
        </w:tabs>
        <w:ind w:left="7088"/>
      </w:pPr>
      <w:r>
        <w:lastRenderedPageBreak/>
        <w:t>Приложение № 4</w:t>
      </w:r>
    </w:p>
    <w:p w:rsidR="00D7225A" w:rsidRPr="00956C7A" w:rsidRDefault="00D7225A" w:rsidP="00D7225A">
      <w:pPr>
        <w:rPr>
          <w:b/>
        </w:rPr>
      </w:pPr>
      <w:r w:rsidRPr="00956C7A">
        <w:rPr>
          <w:b/>
        </w:rPr>
        <w:t>Градостроительные регламенты коммунальных зон (П-1-1, П-1-2, П-1-3, П-1-4, П-1-5).</w:t>
      </w:r>
    </w:p>
    <w:p w:rsidR="00D7225A" w:rsidRPr="00956C7A" w:rsidRDefault="00D7225A" w:rsidP="00D7225A">
      <w:pPr>
        <w:ind w:firstLine="567"/>
        <w:jc w:val="both"/>
      </w:pPr>
      <w:r w:rsidRPr="00956C7A">
        <w:t xml:space="preserve">1. Зоны предназначены для размещения коммунальных и складских объектов, объектов жилищно-коммунального хозяйства, объектов транспорта, объектов оптовой торговли, объектов </w:t>
      </w:r>
      <w:r w:rsidRPr="00956C7A">
        <w:rPr>
          <w:lang w:val="en-US"/>
        </w:rPr>
        <w:t>V</w:t>
      </w:r>
      <w:r w:rsidRPr="00956C7A">
        <w:t xml:space="preserve"> класса опасности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956C7A">
          <w:t>50 м</w:t>
        </w:r>
      </w:smartTag>
      <w:r w:rsidRPr="00956C7A">
        <w:t>.).</w:t>
      </w:r>
    </w:p>
    <w:p w:rsidR="00D7225A" w:rsidRPr="00956C7A" w:rsidRDefault="00D7225A" w:rsidP="00D7225A">
      <w:pPr>
        <w:ind w:firstLine="567"/>
        <w:jc w:val="both"/>
      </w:pPr>
      <w:r w:rsidRPr="00956C7A">
        <w:t>2. Виды разрешенного использования земельных участков и объектов капитального строительства:</w:t>
      </w:r>
    </w:p>
    <w:p w:rsidR="00D7225A" w:rsidRDefault="00D7225A" w:rsidP="00D7225A">
      <w:pPr>
        <w:rPr>
          <w:rFonts w:eastAsia="Arial"/>
          <w:sz w:val="18"/>
          <w:szCs w:val="18"/>
          <w:lang w:eastAsia="zh-CN" w:bidi="hi-IN"/>
        </w:rPr>
        <w:sectPr w:rsidR="00D7225A" w:rsidSect="00D7225A">
          <w:pgSz w:w="11906" w:h="16838"/>
          <w:pgMar w:top="567" w:right="707" w:bottom="1134" w:left="1560" w:header="708" w:footer="708" w:gutter="0"/>
          <w:cols w:space="720"/>
        </w:sectPr>
      </w:pPr>
    </w:p>
    <w:p w:rsidR="00D7225A" w:rsidRDefault="00D7225A" w:rsidP="00D7225A">
      <w:pPr>
        <w:rPr>
          <w:rFonts w:eastAsia="Arial"/>
          <w:sz w:val="18"/>
          <w:szCs w:val="18"/>
          <w:lang w:eastAsia="zh-CN" w:bidi="hi-IN"/>
        </w:rPr>
        <w:sectPr w:rsidR="00D7225A">
          <w:type w:val="continuous"/>
          <w:pgSz w:w="11906" w:h="16838"/>
          <w:pgMar w:top="1134" w:right="707" w:bottom="1134" w:left="1560" w:header="708" w:footer="708" w:gutter="0"/>
          <w:cols w:space="720"/>
        </w:sect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9"/>
        <w:gridCol w:w="6275"/>
        <w:gridCol w:w="1001"/>
      </w:tblGrid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DocLi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вида разрешенного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25A" w:rsidRDefault="00D7225A">
            <w:pPr>
              <w:pStyle w:val="ConsPlusDocLi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  <w:p w:rsidR="00D7225A" w:rsidRDefault="00D7225A">
            <w:pPr>
              <w:pStyle w:val="ConsPlusDoc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DocLi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DocLis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  <w:tr w:rsidR="00D7225A" w:rsidTr="00D7225A">
        <w:trPr>
          <w:trHeight w:val="25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3.9.1</w:t>
            </w:r>
          </w:p>
        </w:tc>
      </w:tr>
      <w:tr w:rsidR="00D7225A" w:rsidTr="00D7225A">
        <w:trPr>
          <w:trHeight w:val="25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5" w:anchor="Par172" w:tooltip="Объекты гаражного назначения" w:history="1">
              <w:r>
                <w:rPr>
                  <w:rStyle w:val="a9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D7225A" w:rsidTr="00D7225A">
        <w:trPr>
          <w:trHeight w:val="25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</w:t>
            </w:r>
            <w:r>
              <w:rPr>
                <w:sz w:val="24"/>
                <w:szCs w:val="24"/>
              </w:rPr>
              <w:lastRenderedPageBreak/>
              <w:t xml:space="preserve">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16" w:anchor="Par180" w:tooltip="Коммунальное обслуживание" w:history="1">
              <w:r>
                <w:rPr>
                  <w:rStyle w:val="a9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6.8</w:t>
            </w:r>
          </w:p>
        </w:tc>
      </w:tr>
      <w:tr w:rsidR="00D7225A" w:rsidTr="00D7225A">
        <w:trPr>
          <w:trHeight w:val="25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Склады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Приюты для животных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автозаправочных станций (бензиновых, газовых);</w:t>
            </w:r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гостиничных услуг в качестве придорожного сервиса;</w:t>
            </w:r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4.9.1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спортивных баз и лагерей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Трубопроводный транспорт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DocList"/>
              <w:spacing w:line="276" w:lineRule="auto"/>
              <w:ind w:firstLin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подземных гаражей и наземных автостоянок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</w:tc>
      </w:tr>
    </w:tbl>
    <w:p w:rsidR="00D7225A" w:rsidRDefault="00D7225A" w:rsidP="00956C7A">
      <w:pPr>
        <w:jc w:val="both"/>
        <w:rPr>
          <w:sz w:val="28"/>
          <w:szCs w:val="28"/>
        </w:rPr>
      </w:pPr>
    </w:p>
    <w:p w:rsidR="00D7225A" w:rsidRPr="00956C7A" w:rsidRDefault="00D7225A" w:rsidP="00D7225A">
      <w:pPr>
        <w:ind w:firstLine="567"/>
        <w:jc w:val="both"/>
      </w:pPr>
      <w:r w:rsidRPr="00956C7A"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1034"/>
        <w:gridCol w:w="1135"/>
        <w:gridCol w:w="1560"/>
        <w:gridCol w:w="1146"/>
        <w:gridCol w:w="1653"/>
      </w:tblGrid>
      <w:tr w:rsidR="00D7225A" w:rsidTr="00D7225A">
        <w:trPr>
          <w:trHeight w:val="1866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Обозначение вида разрешенного использования земельного участка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Размер земельных участков (площадь), кв. 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Предельное количество этажей, шт.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D7225A" w:rsidTr="00D7225A">
        <w:trPr>
          <w:trHeight w:val="2739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максимальный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</w:tr>
      <w:tr w:rsidR="00D7225A" w:rsidTr="00D7225A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Объекты гаражного назначения (2.7.1)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 не ограничивается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7225A" w:rsidTr="00D7225A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 (3.1), Связь (6.8), Трубопроводный транспорт (7.5)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 не ограничивается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7225A" w:rsidTr="00D7225A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в области гидрометеорологии и смежных с ней областях (3.9.1), Приюты для животных (3.10.2), Спорт (5.1), Склады (6.9), Обеспечение внутреннего правопорядка (8.3)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tabs>
                <w:tab w:val="left" w:pos="141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D7225A" w:rsidTr="00D7225A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tabs>
                <w:tab w:val="left" w:pos="141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автотранспорта (4.9), Объекты придорожного сервиса (4.9.1)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tabs>
                <w:tab w:val="left" w:pos="141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</w:tbl>
    <w:p w:rsidR="00D7225A" w:rsidRDefault="00D7225A" w:rsidP="00D7225A">
      <w:pPr>
        <w:ind w:firstLine="567"/>
        <w:jc w:val="both"/>
        <w:rPr>
          <w:sz w:val="28"/>
          <w:szCs w:val="28"/>
        </w:rPr>
      </w:pPr>
    </w:p>
    <w:p w:rsidR="00D7225A" w:rsidRPr="00956C7A" w:rsidRDefault="00D7225A" w:rsidP="00D7225A">
      <w:pPr>
        <w:ind w:firstLine="567"/>
        <w:jc w:val="both"/>
      </w:pPr>
      <w:r w:rsidRPr="00956C7A">
        <w:t xml:space="preserve">4. В границах коммунальных зон возможно формирование земельных участков, градостроительные регламенты на которые не распространяются, со следующими видами разрешенного использования: </w:t>
      </w:r>
    </w:p>
    <w:p w:rsidR="00D7225A" w:rsidRPr="00956C7A" w:rsidRDefault="00D7225A" w:rsidP="00D7225A">
      <w:pPr>
        <w:ind w:firstLine="567"/>
        <w:jc w:val="both"/>
      </w:pPr>
      <w:proofErr w:type="gramStart"/>
      <w:r w:rsidRPr="00956C7A">
        <w:t>1) Недропользование (6.1) - 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</w:r>
      <w:proofErr w:type="gramEnd"/>
      <w:r w:rsidRPr="00956C7A">
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</w:r>
    </w:p>
    <w:p w:rsidR="00D7225A" w:rsidRPr="00956C7A" w:rsidRDefault="00D7225A" w:rsidP="00D7225A">
      <w:pPr>
        <w:tabs>
          <w:tab w:val="left" w:pos="0"/>
        </w:tabs>
        <w:ind w:firstLine="709"/>
        <w:jc w:val="both"/>
      </w:pPr>
      <w:r w:rsidRPr="00956C7A">
        <w:t>2) Земельные участки (территории) общего пользования (12.0) 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4254B5" w:rsidRDefault="004254B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4254B5" w:rsidSect="00E359A6">
      <w:footerReference w:type="default" r:id="rId17"/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1B" w:rsidRDefault="004F141B" w:rsidP="00DC5096">
      <w:r>
        <w:separator/>
      </w:r>
    </w:p>
  </w:endnote>
  <w:endnote w:type="continuationSeparator" w:id="0">
    <w:p w:rsidR="004F141B" w:rsidRDefault="004F141B" w:rsidP="00D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19" w:rsidRDefault="002E0119" w:rsidP="00AC4797">
    <w:pPr>
      <w:pStyle w:val="af1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1B" w:rsidRDefault="004F141B" w:rsidP="00DC5096">
      <w:r>
        <w:separator/>
      </w:r>
    </w:p>
  </w:footnote>
  <w:footnote w:type="continuationSeparator" w:id="0">
    <w:p w:rsidR="004F141B" w:rsidRDefault="004F141B" w:rsidP="00DC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39514A"/>
    <w:multiLevelType w:val="hybridMultilevel"/>
    <w:tmpl w:val="13BEB418"/>
    <w:lvl w:ilvl="0" w:tplc="D56E5A98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0A3AAD"/>
    <w:multiLevelType w:val="hybridMultilevel"/>
    <w:tmpl w:val="A8DC9494"/>
    <w:lvl w:ilvl="0" w:tplc="4FDC17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8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A811D2"/>
    <w:multiLevelType w:val="hybridMultilevel"/>
    <w:tmpl w:val="458A0FA2"/>
    <w:lvl w:ilvl="0" w:tplc="3CCCCD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14648"/>
    <w:rsid w:val="00022296"/>
    <w:rsid w:val="00026AAA"/>
    <w:rsid w:val="000316B7"/>
    <w:rsid w:val="00044B19"/>
    <w:rsid w:val="00044FCD"/>
    <w:rsid w:val="00057366"/>
    <w:rsid w:val="00062023"/>
    <w:rsid w:val="00064CE5"/>
    <w:rsid w:val="00065969"/>
    <w:rsid w:val="00074217"/>
    <w:rsid w:val="00077C42"/>
    <w:rsid w:val="00082F1E"/>
    <w:rsid w:val="00087BAD"/>
    <w:rsid w:val="000A52C3"/>
    <w:rsid w:val="000B648F"/>
    <w:rsid w:val="000C0F0D"/>
    <w:rsid w:val="000C6B1E"/>
    <w:rsid w:val="000C7E84"/>
    <w:rsid w:val="000D53B4"/>
    <w:rsid w:val="000D5755"/>
    <w:rsid w:val="000E17BE"/>
    <w:rsid w:val="000F0D13"/>
    <w:rsid w:val="000F206A"/>
    <w:rsid w:val="0010056E"/>
    <w:rsid w:val="00103B1B"/>
    <w:rsid w:val="00111092"/>
    <w:rsid w:val="001142BE"/>
    <w:rsid w:val="001239D2"/>
    <w:rsid w:val="00125B99"/>
    <w:rsid w:val="00131A30"/>
    <w:rsid w:val="001369A9"/>
    <w:rsid w:val="0014473D"/>
    <w:rsid w:val="001479AB"/>
    <w:rsid w:val="00161E53"/>
    <w:rsid w:val="0016226E"/>
    <w:rsid w:val="00171A46"/>
    <w:rsid w:val="00172901"/>
    <w:rsid w:val="00175D07"/>
    <w:rsid w:val="00175D21"/>
    <w:rsid w:val="0018684B"/>
    <w:rsid w:val="00186AD3"/>
    <w:rsid w:val="00191AA1"/>
    <w:rsid w:val="001B08CF"/>
    <w:rsid w:val="001D45A3"/>
    <w:rsid w:val="00226069"/>
    <w:rsid w:val="00231623"/>
    <w:rsid w:val="002343F4"/>
    <w:rsid w:val="00241E0E"/>
    <w:rsid w:val="00251198"/>
    <w:rsid w:val="00254328"/>
    <w:rsid w:val="00262701"/>
    <w:rsid w:val="0026460E"/>
    <w:rsid w:val="002661AB"/>
    <w:rsid w:val="00273A35"/>
    <w:rsid w:val="00275F57"/>
    <w:rsid w:val="002826EA"/>
    <w:rsid w:val="00286D2B"/>
    <w:rsid w:val="002925AE"/>
    <w:rsid w:val="0029272F"/>
    <w:rsid w:val="0029300D"/>
    <w:rsid w:val="002965E4"/>
    <w:rsid w:val="002A3C52"/>
    <w:rsid w:val="002A6487"/>
    <w:rsid w:val="002B580C"/>
    <w:rsid w:val="002B6D6F"/>
    <w:rsid w:val="002D7B51"/>
    <w:rsid w:val="002E0119"/>
    <w:rsid w:val="002E0AAB"/>
    <w:rsid w:val="002E0C1A"/>
    <w:rsid w:val="002E42B4"/>
    <w:rsid w:val="0030151B"/>
    <w:rsid w:val="00310ABB"/>
    <w:rsid w:val="00323417"/>
    <w:rsid w:val="003376A5"/>
    <w:rsid w:val="00343DAA"/>
    <w:rsid w:val="00345C23"/>
    <w:rsid w:val="003627C8"/>
    <w:rsid w:val="00370774"/>
    <w:rsid w:val="0037459D"/>
    <w:rsid w:val="00382E58"/>
    <w:rsid w:val="00383BED"/>
    <w:rsid w:val="00387D74"/>
    <w:rsid w:val="003959F8"/>
    <w:rsid w:val="003975B0"/>
    <w:rsid w:val="003A764C"/>
    <w:rsid w:val="003B722A"/>
    <w:rsid w:val="003D2C0C"/>
    <w:rsid w:val="003D54CA"/>
    <w:rsid w:val="003E6AB4"/>
    <w:rsid w:val="003F57CA"/>
    <w:rsid w:val="003F7636"/>
    <w:rsid w:val="00405EA5"/>
    <w:rsid w:val="00420C3E"/>
    <w:rsid w:val="004238BD"/>
    <w:rsid w:val="004254B5"/>
    <w:rsid w:val="00435E8F"/>
    <w:rsid w:val="00437BEB"/>
    <w:rsid w:val="0044201F"/>
    <w:rsid w:val="004462AD"/>
    <w:rsid w:val="0045662F"/>
    <w:rsid w:val="00457795"/>
    <w:rsid w:val="00470B77"/>
    <w:rsid w:val="004734E3"/>
    <w:rsid w:val="00477955"/>
    <w:rsid w:val="00477E9F"/>
    <w:rsid w:val="00484AF3"/>
    <w:rsid w:val="00490C1D"/>
    <w:rsid w:val="0049167C"/>
    <w:rsid w:val="004A50B6"/>
    <w:rsid w:val="004B0113"/>
    <w:rsid w:val="004B1634"/>
    <w:rsid w:val="004B5CC7"/>
    <w:rsid w:val="004C5C49"/>
    <w:rsid w:val="004C75B4"/>
    <w:rsid w:val="004D6BA3"/>
    <w:rsid w:val="004E121E"/>
    <w:rsid w:val="004F141B"/>
    <w:rsid w:val="004F163E"/>
    <w:rsid w:val="004F6173"/>
    <w:rsid w:val="004F759F"/>
    <w:rsid w:val="005016AB"/>
    <w:rsid w:val="005020BD"/>
    <w:rsid w:val="0050407A"/>
    <w:rsid w:val="00512F2D"/>
    <w:rsid w:val="005156F7"/>
    <w:rsid w:val="005272CF"/>
    <w:rsid w:val="00535E88"/>
    <w:rsid w:val="00536072"/>
    <w:rsid w:val="005629B5"/>
    <w:rsid w:val="00564003"/>
    <w:rsid w:val="005833B0"/>
    <w:rsid w:val="00585BE7"/>
    <w:rsid w:val="00586EF9"/>
    <w:rsid w:val="00594AA0"/>
    <w:rsid w:val="005A4EAA"/>
    <w:rsid w:val="005A71C9"/>
    <w:rsid w:val="005C1DB7"/>
    <w:rsid w:val="005C31B4"/>
    <w:rsid w:val="005E2177"/>
    <w:rsid w:val="005E2AF6"/>
    <w:rsid w:val="005E317F"/>
    <w:rsid w:val="005F0C5A"/>
    <w:rsid w:val="005F115E"/>
    <w:rsid w:val="005F40E5"/>
    <w:rsid w:val="005F7FFC"/>
    <w:rsid w:val="006164CF"/>
    <w:rsid w:val="006176B4"/>
    <w:rsid w:val="0063173F"/>
    <w:rsid w:val="00632758"/>
    <w:rsid w:val="00634639"/>
    <w:rsid w:val="00635290"/>
    <w:rsid w:val="0064127B"/>
    <w:rsid w:val="00641827"/>
    <w:rsid w:val="006523DD"/>
    <w:rsid w:val="00660AC5"/>
    <w:rsid w:val="00660CB4"/>
    <w:rsid w:val="006628F3"/>
    <w:rsid w:val="006638D6"/>
    <w:rsid w:val="00665372"/>
    <w:rsid w:val="00667C8E"/>
    <w:rsid w:val="006705B7"/>
    <w:rsid w:val="00681DC7"/>
    <w:rsid w:val="0069125B"/>
    <w:rsid w:val="0069560F"/>
    <w:rsid w:val="00696379"/>
    <w:rsid w:val="006A1BDE"/>
    <w:rsid w:val="006B46FF"/>
    <w:rsid w:val="006B4DC6"/>
    <w:rsid w:val="006B4E00"/>
    <w:rsid w:val="006B6529"/>
    <w:rsid w:val="006B765B"/>
    <w:rsid w:val="006C64EC"/>
    <w:rsid w:val="006C6E9C"/>
    <w:rsid w:val="006D5E62"/>
    <w:rsid w:val="006E28A3"/>
    <w:rsid w:val="007022B6"/>
    <w:rsid w:val="007114D2"/>
    <w:rsid w:val="00717A02"/>
    <w:rsid w:val="00722BD0"/>
    <w:rsid w:val="00723379"/>
    <w:rsid w:val="007252A6"/>
    <w:rsid w:val="00732500"/>
    <w:rsid w:val="007329C7"/>
    <w:rsid w:val="007370C7"/>
    <w:rsid w:val="007466F2"/>
    <w:rsid w:val="00752A06"/>
    <w:rsid w:val="00753F8C"/>
    <w:rsid w:val="0076069A"/>
    <w:rsid w:val="00761065"/>
    <w:rsid w:val="00763236"/>
    <w:rsid w:val="007716FD"/>
    <w:rsid w:val="00772324"/>
    <w:rsid w:val="0077307E"/>
    <w:rsid w:val="00775C98"/>
    <w:rsid w:val="007844FE"/>
    <w:rsid w:val="00791E3F"/>
    <w:rsid w:val="007923FA"/>
    <w:rsid w:val="00794D22"/>
    <w:rsid w:val="007A5092"/>
    <w:rsid w:val="007B0847"/>
    <w:rsid w:val="007B3CFD"/>
    <w:rsid w:val="007B4113"/>
    <w:rsid w:val="007B7BC3"/>
    <w:rsid w:val="007C0755"/>
    <w:rsid w:val="007E1B4C"/>
    <w:rsid w:val="007E5DFF"/>
    <w:rsid w:val="007E63B2"/>
    <w:rsid w:val="007F584F"/>
    <w:rsid w:val="00802F51"/>
    <w:rsid w:val="00810B0B"/>
    <w:rsid w:val="00811177"/>
    <w:rsid w:val="00813B3A"/>
    <w:rsid w:val="0083748E"/>
    <w:rsid w:val="0084097E"/>
    <w:rsid w:val="00847E2E"/>
    <w:rsid w:val="00853B73"/>
    <w:rsid w:val="00854A2D"/>
    <w:rsid w:val="00873844"/>
    <w:rsid w:val="00876F71"/>
    <w:rsid w:val="0089487E"/>
    <w:rsid w:val="008950D8"/>
    <w:rsid w:val="008A2496"/>
    <w:rsid w:val="008A3E8D"/>
    <w:rsid w:val="008B5E36"/>
    <w:rsid w:val="008C5533"/>
    <w:rsid w:val="008D2EC9"/>
    <w:rsid w:val="008D5513"/>
    <w:rsid w:val="008E2E6B"/>
    <w:rsid w:val="008E3A68"/>
    <w:rsid w:val="008E6856"/>
    <w:rsid w:val="008F679B"/>
    <w:rsid w:val="0090048B"/>
    <w:rsid w:val="00900819"/>
    <w:rsid w:val="009014A2"/>
    <w:rsid w:val="009017DF"/>
    <w:rsid w:val="00904212"/>
    <w:rsid w:val="009107CF"/>
    <w:rsid w:val="009165C2"/>
    <w:rsid w:val="00925D48"/>
    <w:rsid w:val="00937547"/>
    <w:rsid w:val="009377F5"/>
    <w:rsid w:val="009411DA"/>
    <w:rsid w:val="0094433A"/>
    <w:rsid w:val="00944776"/>
    <w:rsid w:val="00956C7A"/>
    <w:rsid w:val="00956F2F"/>
    <w:rsid w:val="00962EBC"/>
    <w:rsid w:val="009653BB"/>
    <w:rsid w:val="00970539"/>
    <w:rsid w:val="009863AC"/>
    <w:rsid w:val="009A4F2E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0226D"/>
    <w:rsid w:val="00A17608"/>
    <w:rsid w:val="00A24252"/>
    <w:rsid w:val="00A24D61"/>
    <w:rsid w:val="00A24F4D"/>
    <w:rsid w:val="00A3121F"/>
    <w:rsid w:val="00A33AC7"/>
    <w:rsid w:val="00A43290"/>
    <w:rsid w:val="00A43E15"/>
    <w:rsid w:val="00A54E38"/>
    <w:rsid w:val="00A5628B"/>
    <w:rsid w:val="00A5649F"/>
    <w:rsid w:val="00A5748C"/>
    <w:rsid w:val="00A604DB"/>
    <w:rsid w:val="00A617A0"/>
    <w:rsid w:val="00A61ACD"/>
    <w:rsid w:val="00A64BC7"/>
    <w:rsid w:val="00A72B52"/>
    <w:rsid w:val="00A758FE"/>
    <w:rsid w:val="00A75CC3"/>
    <w:rsid w:val="00A80FEB"/>
    <w:rsid w:val="00A8252C"/>
    <w:rsid w:val="00A87925"/>
    <w:rsid w:val="00AA0DCA"/>
    <w:rsid w:val="00AA57E4"/>
    <w:rsid w:val="00AB0BEF"/>
    <w:rsid w:val="00AB1611"/>
    <w:rsid w:val="00AB650D"/>
    <w:rsid w:val="00AC6796"/>
    <w:rsid w:val="00AD31F9"/>
    <w:rsid w:val="00B060B9"/>
    <w:rsid w:val="00B06A46"/>
    <w:rsid w:val="00B152D4"/>
    <w:rsid w:val="00B16923"/>
    <w:rsid w:val="00B21AA0"/>
    <w:rsid w:val="00B31C94"/>
    <w:rsid w:val="00B33892"/>
    <w:rsid w:val="00B3661E"/>
    <w:rsid w:val="00B36841"/>
    <w:rsid w:val="00B54351"/>
    <w:rsid w:val="00B61F06"/>
    <w:rsid w:val="00B62EF3"/>
    <w:rsid w:val="00B63202"/>
    <w:rsid w:val="00B759AC"/>
    <w:rsid w:val="00B8717A"/>
    <w:rsid w:val="00B87309"/>
    <w:rsid w:val="00B91C72"/>
    <w:rsid w:val="00B93B80"/>
    <w:rsid w:val="00B964AC"/>
    <w:rsid w:val="00B9776A"/>
    <w:rsid w:val="00BA4E41"/>
    <w:rsid w:val="00BA71EE"/>
    <w:rsid w:val="00BB06F4"/>
    <w:rsid w:val="00BB3875"/>
    <w:rsid w:val="00BC43D3"/>
    <w:rsid w:val="00BD49CC"/>
    <w:rsid w:val="00BE3756"/>
    <w:rsid w:val="00BE4883"/>
    <w:rsid w:val="00BF1280"/>
    <w:rsid w:val="00BF72CD"/>
    <w:rsid w:val="00BF7473"/>
    <w:rsid w:val="00C03A15"/>
    <w:rsid w:val="00C117B0"/>
    <w:rsid w:val="00C21353"/>
    <w:rsid w:val="00C32595"/>
    <w:rsid w:val="00C423F2"/>
    <w:rsid w:val="00C442DF"/>
    <w:rsid w:val="00C50B49"/>
    <w:rsid w:val="00C513A3"/>
    <w:rsid w:val="00C527EA"/>
    <w:rsid w:val="00C5575A"/>
    <w:rsid w:val="00C6769E"/>
    <w:rsid w:val="00C678E4"/>
    <w:rsid w:val="00C70A49"/>
    <w:rsid w:val="00C731E3"/>
    <w:rsid w:val="00C821BA"/>
    <w:rsid w:val="00C829A7"/>
    <w:rsid w:val="00C83AA8"/>
    <w:rsid w:val="00C95441"/>
    <w:rsid w:val="00CB1DB5"/>
    <w:rsid w:val="00CB4CE4"/>
    <w:rsid w:val="00CB5E8E"/>
    <w:rsid w:val="00CC16C6"/>
    <w:rsid w:val="00CC19E0"/>
    <w:rsid w:val="00CC2EA9"/>
    <w:rsid w:val="00CC46BD"/>
    <w:rsid w:val="00CD3C4A"/>
    <w:rsid w:val="00CE55A5"/>
    <w:rsid w:val="00CE647B"/>
    <w:rsid w:val="00CF41B4"/>
    <w:rsid w:val="00CF4715"/>
    <w:rsid w:val="00D218A7"/>
    <w:rsid w:val="00D22B0C"/>
    <w:rsid w:val="00D22FDD"/>
    <w:rsid w:val="00D248C9"/>
    <w:rsid w:val="00D276A7"/>
    <w:rsid w:val="00D3652E"/>
    <w:rsid w:val="00D37FA0"/>
    <w:rsid w:val="00D57585"/>
    <w:rsid w:val="00D671EC"/>
    <w:rsid w:val="00D7225A"/>
    <w:rsid w:val="00D754DC"/>
    <w:rsid w:val="00D86E70"/>
    <w:rsid w:val="00D870C8"/>
    <w:rsid w:val="00D91523"/>
    <w:rsid w:val="00D92338"/>
    <w:rsid w:val="00D925DF"/>
    <w:rsid w:val="00D95683"/>
    <w:rsid w:val="00D96803"/>
    <w:rsid w:val="00DA10DC"/>
    <w:rsid w:val="00DA129F"/>
    <w:rsid w:val="00DA4E35"/>
    <w:rsid w:val="00DA6600"/>
    <w:rsid w:val="00DB0F73"/>
    <w:rsid w:val="00DB7CA4"/>
    <w:rsid w:val="00DC179A"/>
    <w:rsid w:val="00DC210B"/>
    <w:rsid w:val="00DC5096"/>
    <w:rsid w:val="00DC6A92"/>
    <w:rsid w:val="00DD5A37"/>
    <w:rsid w:val="00DD688C"/>
    <w:rsid w:val="00DE0D26"/>
    <w:rsid w:val="00DE18C3"/>
    <w:rsid w:val="00DE27E2"/>
    <w:rsid w:val="00DF0D1B"/>
    <w:rsid w:val="00E0645C"/>
    <w:rsid w:val="00E11FF6"/>
    <w:rsid w:val="00E12CE9"/>
    <w:rsid w:val="00E17938"/>
    <w:rsid w:val="00E20806"/>
    <w:rsid w:val="00E30490"/>
    <w:rsid w:val="00E30ED7"/>
    <w:rsid w:val="00E359A6"/>
    <w:rsid w:val="00E46519"/>
    <w:rsid w:val="00E53F27"/>
    <w:rsid w:val="00E54779"/>
    <w:rsid w:val="00E6044B"/>
    <w:rsid w:val="00E76DFA"/>
    <w:rsid w:val="00E9001D"/>
    <w:rsid w:val="00E919E4"/>
    <w:rsid w:val="00EA0AC4"/>
    <w:rsid w:val="00EA7B6D"/>
    <w:rsid w:val="00EB261A"/>
    <w:rsid w:val="00EB2751"/>
    <w:rsid w:val="00EB5E06"/>
    <w:rsid w:val="00EC45CC"/>
    <w:rsid w:val="00EC5B9C"/>
    <w:rsid w:val="00EC5CD5"/>
    <w:rsid w:val="00EF78F4"/>
    <w:rsid w:val="00F06626"/>
    <w:rsid w:val="00F06E4F"/>
    <w:rsid w:val="00F10493"/>
    <w:rsid w:val="00F137F1"/>
    <w:rsid w:val="00F14676"/>
    <w:rsid w:val="00F2037A"/>
    <w:rsid w:val="00F20B8A"/>
    <w:rsid w:val="00F36FCE"/>
    <w:rsid w:val="00F41ED1"/>
    <w:rsid w:val="00F42B0B"/>
    <w:rsid w:val="00F45FEB"/>
    <w:rsid w:val="00F558DB"/>
    <w:rsid w:val="00F6378A"/>
    <w:rsid w:val="00F77E8B"/>
    <w:rsid w:val="00FA75A0"/>
    <w:rsid w:val="00FC0D29"/>
    <w:rsid w:val="00FC21AA"/>
    <w:rsid w:val="00FC7DBC"/>
    <w:rsid w:val="00FD166F"/>
    <w:rsid w:val="00FD7973"/>
    <w:rsid w:val="00FD7E52"/>
    <w:rsid w:val="00FE1488"/>
    <w:rsid w:val="00FE5C01"/>
    <w:rsid w:val="00FE760C"/>
    <w:rsid w:val="00FE7BB7"/>
    <w:rsid w:val="00FF438A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E0119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2E0119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2E01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2E011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E01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A4E3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A4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E0119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2E0119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2E01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2E011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E01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A4E3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A4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58;&#1072;&#1090;&#1072;&#1085;&#1086;&#1074;&#1072;%20&#1040;&#1085;&#1072;&#1089;&#1090;&#1072;&#1089;&#1080;&#1103;\&#1056;&#1072;&#1073;&#1086;&#1095;&#1080;&#1081;%20&#1089;&#1090;&#1086;&#1083;\&#1040;&#1091;&#1082;&#1094;&#1080;&#1086;&#1085;\2020\&#1055;&#1077;&#1088;&#1077;&#1074;&#1086;&#1079;&#1095;&#1080;&#1082;&#1086;&#1074;%20&#1086;&#1073;&#1089;&#1083;&#1091;&#1078;&#1080;&#1074;&#1072;&#1085;&#1080;&#1077;%20&#1072;&#1074;&#1090;&#1086;&#1090;&#1088;&#1072;&#1085;&#1089;&#1087;&#1086;&#1088;&#1090;&#1072;\&#1048;&#1053;&#1060;&#1054;&#1056;&#1052;&#1040;&#1062;&#1048;&#1054;&#1053;&#1053;&#1054;&#1045;%20&#1057;&#1054;&#1054;&#1041;&#1065;&#1045;&#1053;&#1048;&#1045;%20(&#1089;&#1072;&#1081;&#1090;)%20&#1085;&#1086;&#1074;&#1099;&#1081;%20&#1072;&#1091;&#1082;&#1094;&#1080;&#1086;&#1085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saevo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&#1058;&#1072;&#1090;&#1072;&#1085;&#1086;&#1074;&#1072;%20&#1040;&#1085;&#1072;&#1089;&#1090;&#1072;&#1089;&#1080;&#1103;\&#1056;&#1072;&#1073;&#1086;&#1095;&#1080;&#1081;%20&#1089;&#1090;&#1086;&#1083;\&#1040;&#1091;&#1082;&#1094;&#1080;&#1086;&#1085;\2020\&#1055;&#1077;&#1088;&#1077;&#1074;&#1086;&#1079;&#1095;&#1080;&#1082;&#1086;&#1074;%20&#1086;&#1073;&#1089;&#1083;&#1091;&#1078;&#1080;&#1074;&#1072;&#1085;&#1080;&#1077;%20&#1072;&#1074;&#1090;&#1086;&#1090;&#1088;&#1072;&#1085;&#1089;&#1087;&#1086;&#1088;&#1090;&#1072;\&#1048;&#1053;&#1060;&#1054;&#1056;&#1052;&#1040;&#1062;&#1048;&#1054;&#1053;&#1053;&#1054;&#1045;%20&#1057;&#1054;&#1054;&#1041;&#1065;&#1045;&#1053;&#1048;&#1045;%20(&#1089;&#1072;&#1081;&#1090;)%20&#1085;&#1086;&#1074;&#1099;&#1081;%20&#1072;&#1091;&#1082;&#1094;&#1080;&#1086;&#1085;.docx" TargetMode="External"/><Relationship Id="rId10" Type="http://schemas.openxmlformats.org/officeDocument/2006/relationships/hyperlink" Target="http://www.ak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lisaevo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DD78-2657-4F98-9AAC-41C2571E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6161</Words>
  <Characters>35120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5</cp:revision>
  <cp:lastPrinted>2020-07-13T08:16:00Z</cp:lastPrinted>
  <dcterms:created xsi:type="dcterms:W3CDTF">2020-09-21T06:50:00Z</dcterms:created>
  <dcterms:modified xsi:type="dcterms:W3CDTF">2020-09-21T06:57:00Z</dcterms:modified>
</cp:coreProperties>
</file>